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95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88"/>
      </w:tblGrid>
      <w:tr w:rsidR="001B3344" w:rsidRPr="00A169EC" w14:paraId="1D3AE4F1" w14:textId="77777777" w:rsidTr="000E4DB0">
        <w:trPr>
          <w:trHeight w:val="1119"/>
        </w:trPr>
        <w:tc>
          <w:tcPr>
            <w:tcW w:w="4088" w:type="dxa"/>
            <w:shd w:val="clear" w:color="auto" w:fill="FFFFFF" w:themeFill="background1"/>
          </w:tcPr>
          <w:p w14:paraId="72B2ABCC" w14:textId="77777777" w:rsidR="001B3344" w:rsidRPr="00A169EC" w:rsidRDefault="001B3344" w:rsidP="000E4DB0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PATVIRTINTA</w:t>
            </w:r>
          </w:p>
          <w:p w14:paraId="4B75A8C5" w14:textId="77777777" w:rsidR="001B3344" w:rsidRPr="001A2B04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1598">
              <w:rPr>
                <w:rFonts w:ascii="Times New Roman" w:hAnsi="Times New Roman"/>
                <w:sz w:val="24"/>
                <w:szCs w:val="24"/>
                <w:lang w:val="lt-LT"/>
              </w:rPr>
              <w:t>Garg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ždų muzikos mokyklos</w:t>
            </w:r>
          </w:p>
          <w:p w14:paraId="7BD86A8D" w14:textId="1471D9A3" w:rsidR="001B3344" w:rsidRPr="00A169EC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direktoriaus 2022 m. </w:t>
            </w:r>
            <w:r w:rsidR="002532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lapkričio </w:t>
            </w:r>
            <w:r w:rsidR="00A31598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  <w:p w14:paraId="387C8D06" w14:textId="281F6270" w:rsidR="001B3344" w:rsidRPr="00A169EC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įsakymu Nr.</w:t>
            </w:r>
            <w:r w:rsidR="00A3159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V-53</w:t>
            </w:r>
          </w:p>
        </w:tc>
      </w:tr>
    </w:tbl>
    <w:p w14:paraId="776DA925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4FEE81A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21B0A6F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26C07C2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5728999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615A78B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37C96E17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5914617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13AC31C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65BF271" w14:textId="77777777" w:rsidR="001B3344" w:rsidRPr="00A169EC" w:rsidRDefault="001B3344" w:rsidP="001B3344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PERSEKIOJIMO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SMURTO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GARGŽDŲ MUZIKOS MOKYKLOS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bCs/>
          <w:spacing w:val="-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TAISYKLĖS</w:t>
      </w:r>
    </w:p>
    <w:p w14:paraId="4070E132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57C16A7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47DD631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I. SKYRIUS</w:t>
      </w:r>
    </w:p>
    <w:p w14:paraId="2A8EE141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PAGRINDINĖS SĄVOKOS</w:t>
      </w:r>
    </w:p>
    <w:p w14:paraId="46645115" w14:textId="77777777" w:rsidR="001B3344" w:rsidRPr="00A169EC" w:rsidRDefault="001B3344" w:rsidP="001B3344">
      <w:pPr>
        <w:pStyle w:val="ListParagraph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1875DA3" w14:textId="77777777" w:rsidR="001B3344" w:rsidRPr="00A169EC" w:rsidRDefault="001B3344" w:rsidP="001B3344">
      <w:pPr>
        <w:pStyle w:val="ListParagraph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11FE2E0" w14:textId="77777777" w:rsidR="001B3344" w:rsidRPr="00A169EC" w:rsidRDefault="001B3344" w:rsidP="001B3344">
      <w:pPr>
        <w:pStyle w:val="ListParagraph"/>
        <w:numPr>
          <w:ilvl w:val="0"/>
          <w:numId w:val="2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dokumentas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remiasi:</w:t>
      </w:r>
    </w:p>
    <w:p w14:paraId="0F4F68BF" w14:textId="77777777" w:rsid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Respublikos Konstitucija;</w:t>
      </w:r>
    </w:p>
    <w:p w14:paraId="747211CB" w14:textId="77777777" w:rsidR="001B3344" w:rsidRP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344">
        <w:rPr>
          <w:rFonts w:ascii="Times New Roman" w:hAnsi="Times New Roman" w:cs="Times New Roman"/>
          <w:sz w:val="24"/>
          <w:szCs w:val="24"/>
        </w:rPr>
        <w:t>Lietuvos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Respublikos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švietimo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įstatymu;</w:t>
      </w:r>
    </w:p>
    <w:p w14:paraId="5721919B" w14:textId="77777777" w:rsidR="001B3344" w:rsidRP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344">
        <w:rPr>
          <w:rFonts w:ascii="Times New Roman" w:hAnsi="Times New Roman" w:cs="Times New Roman"/>
          <w:sz w:val="24"/>
          <w:szCs w:val="24"/>
        </w:rPr>
        <w:t>Lietuvos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Respublikos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sveikatos apsaugos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įstatymu;</w:t>
      </w:r>
    </w:p>
    <w:p w14:paraId="3DDBC0B3" w14:textId="77777777" w:rsidR="001B3344" w:rsidRP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344">
        <w:rPr>
          <w:rFonts w:ascii="Times New Roman" w:hAnsi="Times New Roman" w:cs="Times New Roman"/>
          <w:sz w:val="24"/>
          <w:szCs w:val="24"/>
        </w:rPr>
        <w:t>Lietuvos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Respublikos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socialinės apsaugos</w:t>
      </w:r>
      <w:r w:rsidRPr="001B33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įstatymu;</w:t>
      </w:r>
    </w:p>
    <w:p w14:paraId="327C6141" w14:textId="77777777" w:rsidR="001B3344" w:rsidRP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344">
        <w:rPr>
          <w:rFonts w:ascii="Times New Roman" w:hAnsi="Times New Roman" w:cs="Times New Roman"/>
          <w:sz w:val="24"/>
          <w:szCs w:val="24"/>
        </w:rPr>
        <w:t>Lietuvos Respublikos darbo kodeksu;</w:t>
      </w:r>
    </w:p>
    <w:p w14:paraId="68ABC65D" w14:textId="77777777" w:rsidR="001B3344" w:rsidRPr="00303ADF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3344">
        <w:rPr>
          <w:rFonts w:ascii="Times New Roman" w:hAnsi="Times New Roman" w:cs="Times New Roman"/>
          <w:sz w:val="24"/>
          <w:szCs w:val="24"/>
        </w:rPr>
        <w:t>Lygių</w:t>
      </w:r>
      <w:r w:rsidRPr="001B33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galimybių</w:t>
      </w:r>
      <w:r w:rsidRPr="001B33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kontrolieriaus</w:t>
      </w:r>
      <w:r w:rsidRPr="001B33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tarnybos</w:t>
      </w:r>
      <w:r w:rsidRPr="001B33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priekabiavimo</w:t>
      </w:r>
      <w:r w:rsidRPr="00391D46">
        <w:rPr>
          <w:rFonts w:ascii="Times New Roman" w:hAnsi="Times New Roman" w:cs="Times New Roman"/>
          <w:sz w:val="24"/>
          <w:szCs w:val="24"/>
        </w:rPr>
        <w:t>,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seksualinio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priekabiavimo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ar</w:t>
      </w:r>
      <w:r w:rsidRPr="00391D4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pers</w:t>
      </w:r>
      <w:r w:rsidRPr="00303ADF">
        <w:rPr>
          <w:rFonts w:ascii="Times New Roman" w:hAnsi="Times New Roman" w:cs="Times New Roman"/>
          <w:sz w:val="24"/>
          <w:szCs w:val="24"/>
        </w:rPr>
        <w:t>ekiojimo prevencijos taisyklėmis;</w:t>
      </w:r>
    </w:p>
    <w:p w14:paraId="20E5D021" w14:textId="77777777" w:rsidR="001B3344" w:rsidRPr="00C01627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Hlk109979789"/>
      <w:r w:rsidRPr="00A31598">
        <w:rPr>
          <w:rFonts w:ascii="Times New Roman" w:hAnsi="Times New Roman"/>
          <w:sz w:val="24"/>
          <w:szCs w:val="24"/>
        </w:rPr>
        <w:t>Visa</w:t>
      </w:r>
      <w:r w:rsidRPr="001B3344">
        <w:rPr>
          <w:rFonts w:ascii="Times New Roman" w:hAnsi="Times New Roman"/>
          <w:sz w:val="24"/>
          <w:szCs w:val="24"/>
        </w:rPr>
        <w:t xml:space="preserve"> Gargždų muzikos mokyklos, juridinio asmens kodas 191649661, buveinės adresas Kvietinių g. 2, Gargždai </w:t>
      </w:r>
      <w:r w:rsidRPr="001B3344">
        <w:rPr>
          <w:rStyle w:val="FontStyle25"/>
          <w:sz w:val="24"/>
          <w:szCs w:val="24"/>
          <w:lang w:eastAsia="lt-LT"/>
        </w:rPr>
        <w:t xml:space="preserve">(toliau – </w:t>
      </w:r>
      <w:r w:rsidRPr="001B3344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Įstaiga</w:t>
      </w:r>
      <w:r w:rsidRPr="001B3344">
        <w:rPr>
          <w:rStyle w:val="FontStyle25"/>
          <w:sz w:val="24"/>
          <w:szCs w:val="24"/>
          <w:lang w:eastAsia="lt-LT"/>
        </w:rPr>
        <w:t>)</w:t>
      </w:r>
      <w:bookmarkEnd w:id="0"/>
      <w:r w:rsidRPr="001B3344">
        <w:rPr>
          <w:rStyle w:val="FontStyle25"/>
          <w:sz w:val="24"/>
          <w:szCs w:val="24"/>
          <w:lang w:eastAsia="lt-LT"/>
        </w:rPr>
        <w:t xml:space="preserve"> </w:t>
      </w:r>
      <w:r w:rsidRPr="001B3344">
        <w:rPr>
          <w:rFonts w:ascii="Times New Roman" w:hAnsi="Times New Roman" w:cs="Times New Roman"/>
          <w:sz w:val="24"/>
          <w:szCs w:val="24"/>
        </w:rPr>
        <w:t>bendruomenė (darbuotojai</w:t>
      </w:r>
      <w:r w:rsidRPr="00391D46">
        <w:rPr>
          <w:rFonts w:ascii="Times New Roman" w:hAnsi="Times New Roman" w:cs="Times New Roman"/>
          <w:sz w:val="24"/>
          <w:szCs w:val="24"/>
        </w:rPr>
        <w:t>)</w:t>
      </w:r>
      <w:r w:rsidRPr="00391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privalo</w:t>
      </w:r>
      <w:r w:rsidRPr="00391D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aktyviai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dalyvauti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draugiškos,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 xml:space="preserve">žmogaus </w:t>
      </w:r>
      <w:r w:rsidRPr="00391D4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orumą</w:t>
      </w:r>
      <w:r w:rsidRPr="00391D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gerbiančios,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lygias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galimybes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ir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nediskriminavimą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užtikrinančios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darbo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aplinkos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kūrime.</w:t>
      </w:r>
    </w:p>
    <w:p w14:paraId="2B6E3C82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Įstaigoje</w:t>
      </w:r>
      <w:r w:rsidRPr="00391D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draudžiama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priekabiauti,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seksualiai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priekabiauti,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smurtauti.</w:t>
      </w:r>
    </w:p>
    <w:p w14:paraId="3F141BBF" w14:textId="77777777" w:rsidR="001B3344" w:rsidRPr="00A169EC" w:rsidRDefault="001B3344" w:rsidP="001B3344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794409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03ADF">
        <w:rPr>
          <w:rFonts w:ascii="Times New Roman" w:hAnsi="Times New Roman"/>
          <w:b/>
          <w:sz w:val="24"/>
          <w:szCs w:val="24"/>
          <w:lang w:val="lt-LT"/>
        </w:rPr>
        <w:t>II SKYRIUS</w:t>
      </w:r>
    </w:p>
    <w:p w14:paraId="2433B1FD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31598">
        <w:rPr>
          <w:rFonts w:ascii="Times New Roman" w:hAnsi="Times New Roman"/>
          <w:b/>
          <w:sz w:val="24"/>
          <w:szCs w:val="24"/>
          <w:lang w:val="lt-LT"/>
        </w:rPr>
        <w:t>TAISYKLĖSE VARTOJAMOS SĄVOKOS</w:t>
      </w:r>
    </w:p>
    <w:p w14:paraId="6E3FEA89" w14:textId="77777777" w:rsidR="001B3344" w:rsidRPr="00A169EC" w:rsidRDefault="001B3344" w:rsidP="001B3344">
      <w:pPr>
        <w:rPr>
          <w:rFonts w:ascii="Times New Roman" w:hAnsi="Times New Roman"/>
          <w:sz w:val="24"/>
          <w:szCs w:val="24"/>
          <w:lang w:val="lt-LT"/>
        </w:rPr>
      </w:pPr>
    </w:p>
    <w:p w14:paraId="251574E2" w14:textId="77777777" w:rsidR="001B3344" w:rsidRPr="00A169EC" w:rsidRDefault="001B3344" w:rsidP="001B3344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Atsakingas asmuo </w:t>
      </w:r>
      <w:r w:rsidRPr="00A169EC">
        <w:rPr>
          <w:rFonts w:ascii="Times New Roman" w:hAnsi="Times New Roman" w:cs="Times New Roman"/>
          <w:sz w:val="24"/>
          <w:szCs w:val="24"/>
        </w:rPr>
        <w:t>– Direktoriaus skiriamas asmuo, pirmasis gaunantis pranešimą ar skundą 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 ir pagal nustatytą tvarką organizuojantis skundo ar įvykio nagrinėjimą. Atsakingo 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pavardė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kontaktai viešai neskelbiami.</w:t>
      </w:r>
    </w:p>
    <w:p w14:paraId="4331BB92" w14:textId="77777777" w:rsidR="001B3344" w:rsidRPr="00A169EC" w:rsidRDefault="001B3344" w:rsidP="001B3344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direktoriaus įsakymu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sudaryta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trijų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darbuotojų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 priekabiavimo 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 atvejui tirti</w:t>
      </w:r>
    </w:p>
    <w:p w14:paraId="65F5B617" w14:textId="77777777" w:rsidR="001B3344" w:rsidRPr="00A169EC" w:rsidRDefault="001B3344" w:rsidP="001B3344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traktavimas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palankiai,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lyginant</w:t>
      </w:r>
      <w:r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kitais asmenimis,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kad:</w:t>
      </w:r>
    </w:p>
    <w:p w14:paraId="1E577955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pateikė,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ketino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1CD677B7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Liudijo,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teikė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paaiškinimus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atvejį;</w:t>
      </w:r>
    </w:p>
    <w:p w14:paraId="6ABB660B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Padėjo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3246A789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Dalyvavo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pranešimo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skundo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jo tyrimo procese.</w:t>
      </w:r>
    </w:p>
    <w:p w14:paraId="5B96100E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persekiojimą.</w:t>
      </w:r>
    </w:p>
    <w:p w14:paraId="26F2C866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Priekabiavimas </w:t>
      </w:r>
      <w:r w:rsidRPr="00A169EC">
        <w:rPr>
          <w:rFonts w:ascii="Times New Roman" w:hAnsi="Times New Roman" w:cs="Times New Roman"/>
          <w:sz w:val="24"/>
          <w:szCs w:val="24"/>
        </w:rPr>
        <w:t xml:space="preserve">– nepageidaujamas elgesys, kai lyties, rasės, tautybės, pilietybės, </w:t>
      </w:r>
      <w:r w:rsidRPr="00A169EC">
        <w:rPr>
          <w:rFonts w:ascii="Times New Roman" w:hAnsi="Times New Roman" w:cs="Times New Roman"/>
          <w:sz w:val="24"/>
          <w:szCs w:val="24"/>
        </w:rPr>
        <w:lastRenderedPageBreak/>
        <w:t>kalbos, kilmės,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socialinės padėties, tikėjimo, įsitikinimų ar pažiūrų, amžiaus, lytinės orientacijos, negalios, etninės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priklausomybės, religijos pagrindu siekiama įžeisti arba įžeidžiamas asmens orumas ir siekiama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sukuriama bauginanti,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priešiška, žeminanti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įžeidžianti aplinka.</w:t>
      </w:r>
    </w:p>
    <w:p w14:paraId="4AFEA654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b/>
          <w:sz w:val="24"/>
          <w:szCs w:val="24"/>
        </w:rPr>
        <w:t>priekabiavimas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priekabiaujama,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užgaulus,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išreikštas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kuriuo siekiama sukurti, arba kuriama asmenį, su kuriuo taip elgiamasi, bauginanti, priešiška, jam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žeminanti ar žeidžianti aplinka.</w:t>
      </w:r>
    </w:p>
    <w:p w14:paraId="263FC3FA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kreipimasis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persekiojimo.</w:t>
      </w:r>
    </w:p>
    <w:p w14:paraId="774E1107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Skundžiamasis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 persekiojimo ar smurto.</w:t>
      </w:r>
    </w:p>
    <w:p w14:paraId="08F03720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Smurtas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tyčinis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ekonominis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poveikis,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 kurio asmuo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neturtinę, fizinę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materialinę žalą.</w:t>
      </w:r>
    </w:p>
    <w:p w14:paraId="027F8A97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1F46CAA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14:paraId="48F99D3C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AR PERSEKIOJIMO FORMOS</w:t>
      </w:r>
    </w:p>
    <w:p w14:paraId="2B11F1B9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730166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smurtas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pasireikšti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šiomis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formomis:</w:t>
      </w:r>
    </w:p>
    <w:p w14:paraId="590992ED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Nepageidaujamas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fizinis</w:t>
      </w:r>
      <w:r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kontaktas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(pvz.,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plekštelėjimas,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glostymas,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glamonėjimas,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grybštelėjimas,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siekimąs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pabučiuoti,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bučiavimas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kt.)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tokio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kontakto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reikalavimas;</w:t>
      </w:r>
    </w:p>
    <w:p w14:paraId="5F56650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Žodinis</w:t>
      </w:r>
      <w:r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žeminimas</w:t>
      </w:r>
      <w:r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(įžeidžiantys</w:t>
      </w:r>
      <w:r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juokai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pokštai,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nuolatinės</w:t>
      </w:r>
      <w:r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pastabos,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neapykantos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kalba,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apkalbos, gandų skleidimas,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šmeižtas ir pan.);</w:t>
      </w:r>
    </w:p>
    <w:p w14:paraId="106E18E8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Įžeidžiančių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paveikslėlių,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užrašų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medžiagos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demonstravimas,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įžeidūs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gestai;</w:t>
      </w:r>
    </w:p>
    <w:p w14:paraId="6ABE369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Pornografinių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seksistinių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nuotraukų,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paveikslėlių,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tekstų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demonstravimas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siuntimas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elektroninio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ryšio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priemonėmis;</w:t>
      </w:r>
    </w:p>
    <w:p w14:paraId="1E408B62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Sąmoningas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izoliavimas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nebendravimas</w:t>
      </w:r>
      <w:r w:rsidRPr="00A169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veikloje,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atskyrimas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socialinių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veiklų;</w:t>
      </w:r>
    </w:p>
    <w:p w14:paraId="2D2FEA3F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Įkyrus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siekis</w:t>
      </w:r>
      <w:r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bendrauti,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sekimas</w:t>
      </w:r>
      <w:r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informacijos</w:t>
      </w:r>
      <w:r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rinkimas,</w:t>
      </w:r>
      <w:r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</w:t>
      </w:r>
      <w:r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nesusiję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atliekamomis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darbinėmis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funkcijomis;</w:t>
      </w:r>
    </w:p>
    <w:p w14:paraId="223A3CD8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Grasinimas</w:t>
      </w:r>
      <w:r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kitoks</w:t>
      </w:r>
      <w:r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bauginantis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kuriuo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siekiama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riboti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darbuotojo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apsisprendimo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laisvę;</w:t>
      </w:r>
    </w:p>
    <w:p w14:paraId="2F3CE8A9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Poveikis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nariui,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siekiant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tikro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funkcijų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atlikimu nesusijusio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paslaugų ar seksualinių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paslaugų;</w:t>
      </w:r>
    </w:p>
    <w:p w14:paraId="4EB66C17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Nepagrįstas darbo sąlygų pabloginimas, lyginant su kitais darbuotojais.</w:t>
      </w:r>
    </w:p>
    <w:p w14:paraId="475DA03F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sąrašas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nėra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baigtinis.</w:t>
      </w:r>
    </w:p>
    <w:p w14:paraId="6DD96E52" w14:textId="77777777" w:rsidR="001B3344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 seksualinis priekabiavimas, smurtas ar persekiojimas gali pasireikšti ir kitokiais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būdais, kurie nėra akivaizdūs, tačiau kuria nemalonią, bauginančią, žeminančią ar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496A2D09" w14:textId="77777777" w:rsidR="001B3344" w:rsidRPr="003E6436" w:rsidRDefault="001B3344" w:rsidP="001B3344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4E85D1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IV SKYRIUS</w:t>
      </w:r>
    </w:p>
    <w:p w14:paraId="24706AB6" w14:textId="77777777" w:rsidR="001B3344" w:rsidRPr="00A169EC" w:rsidRDefault="001B3344" w:rsidP="001B3344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REKOMENDUOJAMAS DARBUOTOJŲ ELGESYS, SIEKIANT IŠVENGTI</w:t>
      </w:r>
      <w:r w:rsidRPr="00A169EC">
        <w:rPr>
          <w:rFonts w:ascii="Times New Roman" w:hAnsi="Times New Roman"/>
          <w:b/>
          <w:bCs/>
          <w:spacing w:val="-5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 PERSEKIOJIMO</w:t>
      </w:r>
    </w:p>
    <w:p w14:paraId="07BA7C0C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35871E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bendruomenei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rekomenduojama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laikytis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principinių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nuostatų:</w:t>
      </w:r>
    </w:p>
    <w:p w14:paraId="588D4A8F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Analizuoti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savo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vertinti,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atitinka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nuostatas.</w:t>
      </w:r>
    </w:p>
    <w:p w14:paraId="3F7246C9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sąmoningu,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žinoti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numanyti,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potencialus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priekabiavimu,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seksualiniu priekabiavimu, smurtu ar persekiojimu.</w:t>
      </w:r>
    </w:p>
    <w:p w14:paraId="1E126A02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Būti atidžiu ir jautriu kitiems bendruomenės nariams, gerbti jų privatų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gyvenimą, </w:t>
      </w:r>
      <w:r w:rsidRPr="00A169EC">
        <w:rPr>
          <w:rFonts w:ascii="Times New Roman" w:hAnsi="Times New Roman" w:cs="Times New Roman"/>
          <w:sz w:val="24"/>
          <w:szCs w:val="24"/>
        </w:rPr>
        <w:lastRenderedPageBreak/>
        <w:t>pažiūras, įsitikinimus, jų fizinį ir psichinį neliečiamumą, stengtis suvokti, ar jo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 raštu ar fiziniu veiksmu išreikštas elgesys gali sukelti nemalonias, nepageidaujamas,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žeidžiančias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pasekmes,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trukdyti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aplinkoje,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 jis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nesugebėti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tinkamai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vykdyti savo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pavyzdžiui:</w:t>
      </w:r>
    </w:p>
    <w:p w14:paraId="4379922A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Familiarus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pasisveikinimo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būdas,</w:t>
      </w:r>
    </w:p>
    <w:p w14:paraId="29E91B05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Komplimentai,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nesusiję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dalykinėmis</w:t>
      </w:r>
      <w:r w:rsidRPr="00A169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savybėmis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vykdomomis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funkcijomis,</w:t>
      </w:r>
    </w:p>
    <w:p w14:paraId="6EBE4669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Komentarai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 fizinę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išvaizdą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aprangą,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žmogaus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identiteto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požymius,</w:t>
      </w:r>
    </w:p>
    <w:p w14:paraId="14A021CF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Neetiški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komentarai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pažiūras,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silpnybes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stiprybes,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privatų gyvenimą,</w:t>
      </w:r>
    </w:p>
    <w:p w14:paraId="5E3DB8D2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Neetiški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kreipiniai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(pavyzdžiui,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vardų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trumpiniai,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pravardės,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mažybiniai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kreipiniai),</w:t>
      </w:r>
    </w:p>
    <w:p w14:paraId="00E83A18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įžeidžiantys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nepagarbūs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juokeliai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pokštai,</w:t>
      </w:r>
    </w:p>
    <w:p w14:paraId="68094A1D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Fiziniai</w:t>
      </w:r>
      <w:r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prisilietimai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</w:t>
      </w:r>
      <w:r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darbuotojo,</w:t>
      </w:r>
      <w:r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fizinio</w:t>
      </w:r>
      <w:r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psichologinio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diskomforto sukėlimas,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nesilaikant pagarbaus fizinio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atstumo,</w:t>
      </w:r>
    </w:p>
    <w:p w14:paraId="476D187F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Įkyrus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dėmesio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rodymas,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išvaizdos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apžiūrinėjimas,</w:t>
      </w:r>
    </w:p>
    <w:p w14:paraId="3F519CE6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Kalbėjimo</w:t>
      </w:r>
      <w:r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tonas,</w:t>
      </w:r>
      <w:r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reiškiami</w:t>
      </w:r>
      <w:r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garsai</w:t>
      </w:r>
      <w:r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judesiai,</w:t>
      </w:r>
      <w:r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kurie</w:t>
      </w:r>
      <w:r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žeisti,</w:t>
      </w:r>
      <w:r w:rsidRPr="00A169E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žeminti</w:t>
      </w:r>
      <w:r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žmogų</w:t>
      </w:r>
      <w:r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kelti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 asociacijas,</w:t>
      </w:r>
    </w:p>
    <w:p w14:paraId="38FCF873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Žeminančių</w:t>
      </w:r>
      <w:r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garbę</w:t>
      </w:r>
      <w:r w:rsidRPr="00A169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vizualinių</w:t>
      </w:r>
      <w:r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priemonių</w:t>
      </w:r>
      <w:r w:rsidRPr="00A169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naudojimas</w:t>
      </w:r>
      <w:r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(plakatai,</w:t>
      </w:r>
      <w:r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nuotraukos,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piešiniai, daiktai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kt.),</w:t>
      </w:r>
    </w:p>
    <w:p w14:paraId="5BD425E6" w14:textId="77777777" w:rsidR="001B3344" w:rsidRPr="00A169EC" w:rsidRDefault="001B3344" w:rsidP="001B3344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Įžeidžiančio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žeminančių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garbę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pranešimų,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žinučių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siuntimas.</w:t>
      </w:r>
    </w:p>
    <w:p w14:paraId="74BEC56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Siekiant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išvengti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darbuotojui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nemalonaus,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neigiamų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pasekmių,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esant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abejonėms,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 gali priversti darbuotoją jaustis nepatogiai, žeminti jo orumą, rekomenduotina iš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anksto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pasiteirauti,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aptarti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bendravimo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priimtini.</w:t>
      </w:r>
    </w:p>
    <w:p w14:paraId="55A76930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darbuotojas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veiksmais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nebuvimu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parodo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 nesusijęs ir (ar) nebūtinas procesui ar darbo funkcijų vykdymui, jam nėra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priimtinas – privaloma nedelsiant nutraukti tokį elgesį ir apriboti bendravimą iki privalomo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vykdant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funkcijas.</w:t>
      </w:r>
    </w:p>
    <w:p w14:paraId="127B4AF4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Nebūti pasyviu Taisyklių nuostatas pažeidžiančio elgesio stebėtoju, bet imtis aktyvių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tokiam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elgesiui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sustabdyti.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Jeigu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vyksta,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netoleruoti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nelaikyti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pokštu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nevykusiu pajuokavimu, neskatinti tokio elgesio pritariančia šypsena, juoku ar kitais 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palaikančiais veiksmais.</w:t>
      </w:r>
    </w:p>
    <w:p w14:paraId="1EF7376D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Patyrus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turintį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požymius,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patartina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mandagiu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tonu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pasakyti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taip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besielgiančiam asmeniui, kad šis elgesys nepriimtinas ir turi būti nutrauktas. Tai gali 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padaryta ir elektroniniu laišku ar žinute. Rekomenduotina paaiškinti, kokie gestai, žodžiai,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komentarai, fizinis elgesys ar kiti veiksmai yra nemalonūs, sukuria žeminančią,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darbinę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0D1620B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Patartina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įvykusius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(elgesį)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fiksuoti,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užsirašyti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reikšmingas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aplinkybes.</w:t>
      </w:r>
    </w:p>
    <w:p w14:paraId="24F12D2C" w14:textId="77777777" w:rsidR="001B3344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Jeigu priekabiavimas, seksualinis priekabiavimas, smurtas ar persekiojimas vyko kito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atžvilgiu,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padrąsinti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prabilti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skatinti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šiuos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veiksmus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atlikusį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nedelsiant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jam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pranešti,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nepageidaujamas.</w:t>
      </w:r>
    </w:p>
    <w:p w14:paraId="535EC906" w14:textId="77777777" w:rsidR="001B3344" w:rsidRPr="00AC3071" w:rsidRDefault="001B3344" w:rsidP="001B3344">
      <w:pPr>
        <w:pStyle w:val="ListParagraph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52D56D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 SKYRIUS</w:t>
      </w:r>
    </w:p>
    <w:p w14:paraId="62D2A62A" w14:textId="77777777" w:rsidR="001B3344" w:rsidRPr="00A169EC" w:rsidRDefault="001B3344" w:rsidP="001B3344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</w:t>
      </w:r>
      <w:r w:rsidRPr="00A169EC">
        <w:rPr>
          <w:rFonts w:ascii="Times New Roman" w:hAnsi="Times New Roman"/>
          <w:b/>
          <w:bCs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SKUNDO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TYRIMO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PRINCIPAI</w:t>
      </w:r>
    </w:p>
    <w:p w14:paraId="463D84EE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2178F9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grindžiamas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šiais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principais:</w:t>
      </w:r>
    </w:p>
    <w:p w14:paraId="3C2AD27B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Nekaltumo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skundžiamasis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nekaltu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iki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pažeidimo;</w:t>
      </w:r>
    </w:p>
    <w:p w14:paraId="51D99359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Operatyvumo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atliekamas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įmanomai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trumpiausią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terminą;</w:t>
      </w:r>
    </w:p>
    <w:p w14:paraId="22F68EEE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Betarpiškumo – nukentėjusiajam, skundžiamajam, liudytojui (-ams) sudaromos visos galimybės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paaiškinimus, savo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 vertinimo ir aiškinimo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versiją;</w:t>
      </w:r>
    </w:p>
    <w:p w14:paraId="67D612E1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Pagalbos nukentėjusiajam – gavus skundą dėl taisyklių pažeidimo, sudaromos </w:t>
      </w:r>
      <w:r w:rsidRPr="00A169EC">
        <w:rPr>
          <w:rFonts w:ascii="Times New Roman" w:hAnsi="Times New Roman" w:cs="Times New Roman"/>
          <w:sz w:val="24"/>
          <w:szCs w:val="24"/>
        </w:rPr>
        <w:lastRenderedPageBreak/>
        <w:t>saugios darbo sąlygos;</w:t>
      </w:r>
    </w:p>
    <w:p w14:paraId="1A9F3A7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taikymo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nustačius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pažeidimą,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taikomos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atitinkamos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individualios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prevencinės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priemonės,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užtikrinant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darbuotojams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saugias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jų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orumo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nežeidžiančias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 sąlygas;</w:t>
      </w:r>
    </w:p>
    <w:p w14:paraId="69921927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Objektyvumo ir nešališkumo – tyrimas atliekamas objektyviai, neturint išankstinių nuostatų 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vertinimo.</w:t>
      </w:r>
    </w:p>
    <w:p w14:paraId="24DBE308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2A17908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 SKYRIUS</w:t>
      </w:r>
    </w:p>
    <w:p w14:paraId="27ACFA8E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PRANEŠIMŲ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7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SKUNDŲ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PATEIKIMO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NAGRINĖJIMO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TVARKA</w:t>
      </w:r>
    </w:p>
    <w:p w14:paraId="3214DA7A" w14:textId="77777777" w:rsidR="001B3344" w:rsidRPr="00A169EC" w:rsidRDefault="001B3344" w:rsidP="001B3344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50E3955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Norėdamas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pažeidimą,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tiesiogiai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administraciją</w:t>
      </w:r>
      <w:r w:rsidRPr="00A169E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arba užpildyti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interneto puslapyje etikos skirsnyje esančią pranešimo formą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lietuvių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anglų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kalba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(1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kreipiasi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 į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administracijos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atstovą,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direktoriui turi pateikti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tarnybinį pranešimą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Nr. 2).</w:t>
      </w:r>
    </w:p>
    <w:p w14:paraId="6DBA68DD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konfidencialiu.</w:t>
      </w:r>
    </w:p>
    <w:p w14:paraId="2355D136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Asmuo, pateikdamas pranešimą apie įvykį ar skundą, turi nurodyti savo 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santykius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(darbuotojas) 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(padalinį).</w:t>
      </w:r>
    </w:p>
    <w:p w14:paraId="2E47BFE3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Atsakingo asmens gautas</w:t>
      </w:r>
      <w:r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 nagrinėjamas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nustatyta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tvarka.</w:t>
      </w:r>
    </w:p>
    <w:p w14:paraId="119934F2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Jei skundą pateikia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darbuotojas, įvertinus pranešimo pobūdį, kviečiama komisija, kurios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preliminari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sudėtis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yra: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direktoriaus paskiriama iš ne mažiau kaip trijų asmenų (vengiant paskirti su tyrimu galimai susijusį ir suinteresuotą darbuotoją, pvz., tiesioginį vadovą ar pavaldinį)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3D90D459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Gavus pranešimą apie įvykį ar skundą, per 3 darbo dienas sukviečiama atitinkama komisija. Įvykio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nagrinėjimui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15 darbo dienų su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galimybe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pratęsti šį terminą.</w:t>
      </w:r>
    </w:p>
    <w:p w14:paraId="782F2927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Atvejais,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nagrinėjant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direktoriaus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skiriamas kitas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narys.</w:t>
      </w:r>
    </w:p>
    <w:p w14:paraId="444AC0AB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 nariai privalo užtikrinti konfidencialumą. Komisijos nariams draudžiama atskleisti bet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kokią su tyrimu susijusią informaciją darbuotojams, nedalyvaujantiems tyrimo procedūroje. Visi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pasirašyti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konfidencialumo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deklaraciją.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nariui,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atskleidusiam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kitiems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asmenims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susijusią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informaciją, taikoma drausminė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atsakomybė.</w:t>
      </w:r>
    </w:p>
    <w:p w14:paraId="02CE3192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susiję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privalo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nusišalinti (konfidencialumo įsipareigojimas lieka galioti). Tokiu atveju nusišalinusio 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vietą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direktoriaus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 paskirtas asmuo.</w:t>
      </w:r>
    </w:p>
    <w:p w14:paraId="3B507286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pranešimą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išsamiai,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diskretiškai,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sąžiningai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jautriai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pateikusio pranešimą ar skundą, tiek skundžiamojo asmens atžvilgiu, atsižvelgiant 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nukentėjusiam asmeniui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 tokio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specifiškumą,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asmeninį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pobūdį.</w:t>
      </w:r>
    </w:p>
    <w:p w14:paraId="18465946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Komisija asmenį apie jo vykdomą apklausos laiką bei tyrimo objektą informuoja likus ne mažiau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kaip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vienai darbo dienai iki apklausos.</w:t>
      </w:r>
    </w:p>
    <w:p w14:paraId="5DDB8DB2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atstovas.</w:t>
      </w:r>
    </w:p>
    <w:p w14:paraId="4AD7D981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apklausiamas asmuo,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komisija.</w:t>
      </w:r>
    </w:p>
    <w:p w14:paraId="55BFFCA8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rekomenduotina:</w:t>
      </w:r>
    </w:p>
    <w:p w14:paraId="414CAE38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Neišsakyti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savo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nuomonės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vertinimo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sužinotų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faktų;</w:t>
      </w:r>
    </w:p>
    <w:p w14:paraId="35C4777B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Kontroliuoti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kalbos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toną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parinkti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mandagius, neutralius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žodžius;</w:t>
      </w:r>
    </w:p>
    <w:p w14:paraId="4D287B0E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Formuoti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konkrečius ir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aiškius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klausimus,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nepateikti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klausimų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menamu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atsakymu;</w:t>
      </w:r>
    </w:p>
    <w:p w14:paraId="2505ABF8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Nepertraukinėti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apklausiamojo.</w:t>
      </w:r>
    </w:p>
    <w:p w14:paraId="65A30170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397B164E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Nukentėjusiajam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pirmiausiai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pasiūloma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papasakoti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pranešime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skunde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aplinkybes,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ramiai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dėmesingai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išklausyti,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nepertraukti;</w:t>
      </w:r>
    </w:p>
    <w:p w14:paraId="42138866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Aptarti,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santykiai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sieja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kaip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keitėsi;</w:t>
      </w:r>
    </w:p>
    <w:p w14:paraId="026497A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lastRenderedPageBreak/>
        <w:t>Pasiūlyti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apibūdinti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pobūdį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trukmę;</w:t>
      </w:r>
    </w:p>
    <w:p w14:paraId="6819EEE0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Išsiaiškinti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kaip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įmanoma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daugiau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detalių,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aplinkybių,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susijusių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elgesiu;</w:t>
      </w:r>
    </w:p>
    <w:p w14:paraId="45EDFD17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Pasiūlyti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nurodyti,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kokius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išgyvenimus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sukėlė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skundžiamas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sukūrė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jam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bauginančią,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priešišką, žeminančią ar įžeidžiančią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aplinką;</w:t>
      </w:r>
    </w:p>
    <w:p w14:paraId="5613338C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Leisti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nukentėjusiam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pačiam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įvertinti</w:t>
      </w:r>
      <w:r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situaciją</w:t>
      </w:r>
      <w:r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skundžiamojo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veiksmus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vidinį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nusiteikimą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 atžvilgiu;</w:t>
      </w:r>
    </w:p>
    <w:p w14:paraId="39AD53AF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Paprašyti pateikti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turimus įrodymus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(pavyzdžiui,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49702189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Pasiūlyti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asmenis,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kurie</w:t>
      </w:r>
      <w:r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galėtų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paliudyti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tyrimu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susijusią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informaciją.</w:t>
      </w:r>
    </w:p>
    <w:p w14:paraId="6DC3711D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Skundžiamojo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7DD75866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privalu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supažindinti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pareiškimo,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skundo</w:t>
      </w:r>
      <w:r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turiniu</w:t>
      </w:r>
      <w:r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</w:t>
      </w:r>
      <w:r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kitomis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svarbiomis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skundžiamo elgesio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aplinkybėmis;</w:t>
      </w:r>
    </w:p>
    <w:p w14:paraId="49672C6D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Skundžiamasis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turėtų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išsamų</w:t>
      </w:r>
      <w:r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paaiškinimą</w:t>
      </w:r>
      <w:r w:rsidRPr="00A169E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raštu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visų</w:t>
      </w:r>
      <w:r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tyrimo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aplinkybių,</w:t>
      </w:r>
      <w:r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savo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nuomonę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taip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manymu,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reikšmingą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informaciją;</w:t>
      </w:r>
    </w:p>
    <w:p w14:paraId="162036AE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Patariama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patvirtinti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paneigti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motyvus,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priežastis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tikslus;</w:t>
      </w:r>
    </w:p>
    <w:p w14:paraId="6CDE65F5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Paprašyti pateikti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turimus įrodymus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(pavyzdžiui,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2AFA636A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Pasiūlyti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liudytojus,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kurie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galėtų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patvirtinti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parodymus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padėtų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objektyviai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ištirti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A169EC">
        <w:rPr>
          <w:rFonts w:ascii="Times New Roman" w:hAnsi="Times New Roman" w:cs="Times New Roman"/>
          <w:sz w:val="24"/>
          <w:szCs w:val="24"/>
        </w:rPr>
        <w:t>pranešimą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skundą.</w:t>
      </w:r>
    </w:p>
    <w:p w14:paraId="62C49347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Liudytojo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 ypatumai:</w:t>
      </w:r>
    </w:p>
    <w:p w14:paraId="2A52E65B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Paaiškinti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liudytojui,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kokiu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tikslu</w:t>
      </w:r>
      <w:r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buvo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iškviestas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apklausą,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nurodyti,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kieno</w:t>
      </w:r>
      <w:r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prašymu</w:t>
      </w:r>
      <w:r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kviečiamas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liudyti;</w:t>
      </w:r>
    </w:p>
    <w:p w14:paraId="495C098C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Informuoti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 jo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duomenų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konfidencialumą;</w:t>
      </w:r>
    </w:p>
    <w:p w14:paraId="6AE72D8D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Supažindinti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aplinkybėmis, kurias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galėtų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paliudyti;</w:t>
      </w:r>
    </w:p>
    <w:p w14:paraId="41CB776E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Paprašyti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nurodyti,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kokie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santykiai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sieja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jį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(ar)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asmeniu;</w:t>
      </w:r>
    </w:p>
    <w:p w14:paraId="35B17E85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Paprašyti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paaiškinimą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raštu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faktų,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kuriuos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matė ar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girdėjo,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taip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informuoti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kitas, jo manymu,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reikšmingas aplinkybes, susijusias su tyrimu;</w:t>
      </w:r>
    </w:p>
    <w:p w14:paraId="754F79B2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Pasiūlyti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nurodyti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mačiusius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girdėjusius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liudijamus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faktus;</w:t>
      </w:r>
    </w:p>
    <w:p w14:paraId="04FCA983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Pasiūlyti</w:t>
      </w:r>
      <w:r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liudytojui</w:t>
      </w:r>
      <w:r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komisiją,</w:t>
      </w:r>
      <w:r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jeigu</w:t>
      </w:r>
      <w:r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prisimins</w:t>
      </w:r>
      <w:r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sužinos</w:t>
      </w:r>
      <w:r w:rsidRPr="00A169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naujas</w:t>
      </w:r>
      <w:r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aplinkybes,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susijusias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 tyrimu;</w:t>
      </w:r>
    </w:p>
    <w:p w14:paraId="6BFFC634" w14:textId="77777777" w:rsidR="001B3344" w:rsidRPr="00A169EC" w:rsidRDefault="001B3344" w:rsidP="001B3344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Patarti</w:t>
      </w:r>
      <w:r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nedelsiant</w:t>
      </w:r>
      <w:r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informuoti</w:t>
      </w:r>
      <w:r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komisiją,</w:t>
      </w:r>
      <w:r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jeigu</w:t>
      </w:r>
      <w:r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jam</w:t>
      </w:r>
      <w:r w:rsidRPr="00A169E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buvo</w:t>
      </w:r>
      <w:r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grasinta</w:t>
      </w:r>
      <w:r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stengtasi</w:t>
      </w:r>
      <w:r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paveikti</w:t>
      </w:r>
      <w:r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kitokio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4E639AE5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Posėdžio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eiga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įrašoma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garso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įrašymo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5E3A3382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Atlikusi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tyrimą,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įvertina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gautus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duomenis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5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parengia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pateikia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išvadą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direktoriui,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kuris priima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drausminės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taikymo.</w:t>
      </w:r>
    </w:p>
    <w:p w14:paraId="79D6E6C7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Nukentėjęs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 ir skundžiamasis yra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supažindinami su sprendimu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 3 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priėmimo.</w:t>
      </w:r>
    </w:p>
    <w:p w14:paraId="4460575B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F0409A9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VII SKYRIUS</w:t>
      </w:r>
    </w:p>
    <w:p w14:paraId="18F37CCD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PROCEDŪRA</w:t>
      </w:r>
    </w:p>
    <w:p w14:paraId="5007873C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BDBDC91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tikslas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nesant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akivaizdžių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 ar smurto požymių ar kitų etikos pažeidimų, užtikrinti saugią ir pagarbią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Įstaigoje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4CA9835D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 procedūra taikoma ir tuomet, jeigu nukentėjęs asmuo pageidauja tik sudrausminti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 ir užkirsti kelią tokiems veiksmams ateityje, tačiau nepageidauja, kad būtų pradėtas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nėra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pakankamo pagrindo tyrimui pradėti.</w:t>
      </w:r>
    </w:p>
    <w:p w14:paraId="1E2154B7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lastRenderedPageBreak/>
        <w:t>Komisijai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pakartotinai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 skundžiamąjį asmenį su taisyklėmis, atkreipdamas dėmesį į tuos punktus, dėl kurių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nesilaikymo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pradėta prevencijos procedūra.</w:t>
      </w:r>
    </w:p>
    <w:p w14:paraId="7FBBA05B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vykdoma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pokalbio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atskirai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bendrauja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skundžiamuoju, dalyvaujant ar nedalyvaujant nukentėjusiam asmeniui, siekiant taikiai išspręsti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kilusius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nesutarimus.</w:t>
      </w:r>
    </w:p>
    <w:p w14:paraId="5C03C5E2" w14:textId="77777777" w:rsidR="001B3344" w:rsidRPr="00A169EC" w:rsidRDefault="001B3344" w:rsidP="001B3344">
      <w:pPr>
        <w:pStyle w:val="BodyText"/>
        <w:ind w:left="0"/>
      </w:pPr>
    </w:p>
    <w:p w14:paraId="17CB4EA3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VIII SKYRIUS</w:t>
      </w:r>
    </w:p>
    <w:p w14:paraId="6D948D64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PSICHOLOGINĖ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PAGALBA</w:t>
      </w:r>
    </w:p>
    <w:p w14:paraId="77012EC9" w14:textId="77777777" w:rsidR="001B3344" w:rsidRPr="00A169EC" w:rsidRDefault="001B3344" w:rsidP="001B3344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36CBFCC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Diskriminaciją,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patyrusiems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darbuotojams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teikiama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nemokama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pagalba.</w:t>
      </w:r>
    </w:p>
    <w:p w14:paraId="7E06A270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Informacija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skelbiama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puslapyje.</w:t>
      </w:r>
    </w:p>
    <w:p w14:paraId="5F929EC4" w14:textId="77777777" w:rsidR="001B3344" w:rsidRPr="00A169EC" w:rsidRDefault="001B3344" w:rsidP="001B3344">
      <w:pPr>
        <w:pStyle w:val="BodyText"/>
        <w:ind w:left="0"/>
      </w:pPr>
    </w:p>
    <w:p w14:paraId="16E1BD9E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IX SKYRIUS</w:t>
      </w:r>
    </w:p>
    <w:p w14:paraId="6D3405E7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BAIGIAMOSIOS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NUOSTATOS</w:t>
      </w:r>
    </w:p>
    <w:p w14:paraId="7FD34EE6" w14:textId="77777777" w:rsidR="001B3344" w:rsidRPr="00A169EC" w:rsidRDefault="001B3344" w:rsidP="001B3344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886C19E" w14:textId="77777777" w:rsidR="001B3344" w:rsidRPr="00A169EC" w:rsidRDefault="001B3344" w:rsidP="001B3344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pakeitimai yra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skelbiami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svetainėje.</w:t>
      </w:r>
    </w:p>
    <w:p w14:paraId="14BEB22D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2C631C6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870796F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</w:t>
      </w:r>
    </w:p>
    <w:p w14:paraId="4DEF5E95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30C4A00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97FD3F7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7F38F35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5C9D458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AE429FB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E2B5F3E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0F1BE4A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51E04E3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BAE3070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4850677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E55CB8A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C6E2B79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9869F98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CA54D82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C9B2C0C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7F5AE90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7369ADD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4DFCDE1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8E9F00E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1AB0F39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A73B1C9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37828B6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3BEC3E8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86E6371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DE99674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53DC704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E08CD5B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2BADAED" w14:textId="77777777" w:rsidR="001B3344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56D78C8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3BF83D2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B3344" w:rsidRPr="00A169EC" w14:paraId="27FD690D" w14:textId="77777777" w:rsidTr="000E4DB0">
        <w:trPr>
          <w:jc w:val="right"/>
        </w:trPr>
        <w:tc>
          <w:tcPr>
            <w:tcW w:w="3539" w:type="dxa"/>
          </w:tcPr>
          <w:p w14:paraId="45310719" w14:textId="77777777" w:rsidR="001B3344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Priekabiavimo, seksualinio priekabiavimo, persekiojimo ir smurto prevencijos taisyklių </w:t>
            </w:r>
          </w:p>
          <w:p w14:paraId="04EA34EF" w14:textId="77777777" w:rsidR="001B3344" w:rsidRPr="00A169EC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1 priedas</w:t>
            </w:r>
          </w:p>
        </w:tc>
      </w:tr>
    </w:tbl>
    <w:p w14:paraId="3FB3E25A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2FF6D3C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C0E8F22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595DA66" w14:textId="77777777" w:rsidR="001B3344" w:rsidRPr="00A169EC" w:rsidRDefault="001B3344" w:rsidP="001B334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apie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įvykį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užpildymo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formos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pavyzdys</w:t>
      </w:r>
    </w:p>
    <w:p w14:paraId="40E86D19" w14:textId="77777777" w:rsidR="001B3344" w:rsidRPr="00A169EC" w:rsidRDefault="001B3344" w:rsidP="001B3344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2FAE1D18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664"/>
      </w:tblGrid>
      <w:tr w:rsidR="001B3344" w:rsidRPr="00A169EC" w14:paraId="447723F0" w14:textId="77777777" w:rsidTr="000E4DB0">
        <w:tc>
          <w:tcPr>
            <w:tcW w:w="988" w:type="dxa"/>
          </w:tcPr>
          <w:p w14:paraId="459EE05C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6" w:type="dxa"/>
          </w:tcPr>
          <w:p w14:paraId="7B11FD90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64" w:type="dxa"/>
          </w:tcPr>
          <w:p w14:paraId="7C397CD6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6F6FBCFD" w14:textId="77777777" w:rsidTr="000E4DB0">
        <w:tc>
          <w:tcPr>
            <w:tcW w:w="988" w:type="dxa"/>
          </w:tcPr>
          <w:p w14:paraId="29AA9451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976" w:type="dxa"/>
          </w:tcPr>
          <w:p w14:paraId="1008B102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pavardė*</w:t>
            </w:r>
          </w:p>
        </w:tc>
        <w:tc>
          <w:tcPr>
            <w:tcW w:w="5664" w:type="dxa"/>
          </w:tcPr>
          <w:p w14:paraId="387B5B71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0BB8B043" w14:textId="77777777" w:rsidTr="000E4DB0">
        <w:tc>
          <w:tcPr>
            <w:tcW w:w="988" w:type="dxa"/>
          </w:tcPr>
          <w:p w14:paraId="2CB225EE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976" w:type="dxa"/>
          </w:tcPr>
          <w:p w14:paraId="4965E437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Pareigybė*</w:t>
            </w:r>
          </w:p>
        </w:tc>
        <w:tc>
          <w:tcPr>
            <w:tcW w:w="5664" w:type="dxa"/>
          </w:tcPr>
          <w:p w14:paraId="64F0FA21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5C9C698C" w14:textId="77777777" w:rsidTr="000E4DB0">
        <w:tc>
          <w:tcPr>
            <w:tcW w:w="988" w:type="dxa"/>
          </w:tcPr>
          <w:p w14:paraId="474EBFE0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976" w:type="dxa"/>
          </w:tcPr>
          <w:p w14:paraId="3323BD6E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Skyrius/ padalinys*</w:t>
            </w:r>
          </w:p>
        </w:tc>
        <w:tc>
          <w:tcPr>
            <w:tcW w:w="5664" w:type="dxa"/>
          </w:tcPr>
          <w:p w14:paraId="7D27029E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0996093A" w14:textId="77777777" w:rsidTr="000E4DB0">
        <w:tc>
          <w:tcPr>
            <w:tcW w:w="988" w:type="dxa"/>
          </w:tcPr>
          <w:p w14:paraId="778A0D54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976" w:type="dxa"/>
          </w:tcPr>
          <w:p w14:paraId="062E37D2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Įvykio aprašymas*</w:t>
            </w:r>
          </w:p>
        </w:tc>
        <w:tc>
          <w:tcPr>
            <w:tcW w:w="5664" w:type="dxa"/>
          </w:tcPr>
          <w:p w14:paraId="362020C5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12DADFF2" w14:textId="77777777" w:rsidTr="000E4DB0">
        <w:tc>
          <w:tcPr>
            <w:tcW w:w="988" w:type="dxa"/>
          </w:tcPr>
          <w:p w14:paraId="5BEC9983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976" w:type="dxa"/>
          </w:tcPr>
          <w:p w14:paraId="1ECA0D36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Lūkesčiai ir</w:t>
            </w:r>
            <w:r w:rsidRPr="00A169EC">
              <w:rPr>
                <w:rFonts w:ascii="Times New Roman" w:hAnsi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pasiūlymai</w:t>
            </w:r>
            <w:r w:rsidRPr="00A169EC">
              <w:rPr>
                <w:rFonts w:ascii="Times New Roman" w:hAnsi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dėl</w:t>
            </w:r>
            <w:r w:rsidRPr="00A169EC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problemos sprendimo</w:t>
            </w:r>
          </w:p>
        </w:tc>
        <w:tc>
          <w:tcPr>
            <w:tcW w:w="5664" w:type="dxa"/>
          </w:tcPr>
          <w:p w14:paraId="48698332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1B3344" w:rsidRPr="00A169EC" w14:paraId="74F36CBC" w14:textId="77777777" w:rsidTr="000E4DB0">
        <w:tc>
          <w:tcPr>
            <w:tcW w:w="988" w:type="dxa"/>
          </w:tcPr>
          <w:p w14:paraId="71CE0507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976" w:type="dxa"/>
          </w:tcPr>
          <w:p w14:paraId="07A3CDA4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</w:t>
            </w:r>
            <w:r w:rsidRPr="00A169E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norėtumėte,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kad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Jumis</w:t>
            </w:r>
            <w:r w:rsidRPr="00A169E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susisiektumėme?</w:t>
            </w:r>
          </w:p>
          <w:p w14:paraId="3214B5DD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(Jei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taip,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prašytume</w:t>
            </w:r>
            <w:r w:rsidRPr="00A169EC">
              <w:rPr>
                <w:rFonts w:ascii="Times New Roman" w:hAnsi="Times New Roman"/>
                <w:b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pateikti</w:t>
            </w:r>
            <w:r w:rsidRPr="00A169EC">
              <w:rPr>
                <w:rFonts w:ascii="Times New Roman" w:hAnsi="Times New Roman"/>
                <w:b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savo</w:t>
            </w:r>
            <w:r w:rsidRPr="00A169EC">
              <w:rPr>
                <w:rFonts w:ascii="Times New Roman" w:hAnsi="Times New Roman"/>
                <w:b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telefoną</w:t>
            </w:r>
            <w:r w:rsidRPr="00A169EC">
              <w:rPr>
                <w:rFonts w:ascii="Times New Roman" w:hAnsi="Times New Roman"/>
                <w:b/>
                <w:bCs/>
                <w:spacing w:val="35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ir(ar)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el.</w:t>
            </w:r>
            <w:r w:rsidRPr="00A169EC">
              <w:rPr>
                <w:rFonts w:ascii="Times New Roman" w:hAnsi="Times New Roman"/>
                <w:b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pašto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adresą)</w:t>
            </w:r>
          </w:p>
        </w:tc>
        <w:tc>
          <w:tcPr>
            <w:tcW w:w="5664" w:type="dxa"/>
          </w:tcPr>
          <w:p w14:paraId="5F91BC58" w14:textId="77777777" w:rsidR="001B3344" w:rsidRPr="00A169EC" w:rsidRDefault="001B3344" w:rsidP="000E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99F504C" w14:textId="77777777" w:rsidR="001B3344" w:rsidRPr="00A169EC" w:rsidRDefault="001B3344" w:rsidP="001B3344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FD851F2" w14:textId="77777777" w:rsidR="001B3344" w:rsidRPr="00A169EC" w:rsidRDefault="001B3344" w:rsidP="001B3344">
      <w:pPr>
        <w:pStyle w:val="BodyText"/>
        <w:ind w:left="0"/>
      </w:pPr>
      <w:r w:rsidRPr="00A169EC">
        <w:t>*Būtini</w:t>
      </w:r>
      <w:r w:rsidRPr="00A169EC">
        <w:rPr>
          <w:spacing w:val="-3"/>
        </w:rPr>
        <w:t xml:space="preserve"> </w:t>
      </w:r>
      <w:r w:rsidRPr="00A169EC">
        <w:t>laukeliai</w:t>
      </w:r>
    </w:p>
    <w:p w14:paraId="18CC7EB1" w14:textId="77777777" w:rsidR="001B3344" w:rsidRPr="00A169EC" w:rsidRDefault="001B3344" w:rsidP="001B3344">
      <w:pPr>
        <w:pStyle w:val="BodyText"/>
        <w:ind w:left="0"/>
      </w:pPr>
    </w:p>
    <w:p w14:paraId="7825149A" w14:textId="77777777" w:rsidR="001B3344" w:rsidRPr="00A169EC" w:rsidRDefault="001B3344" w:rsidP="001B3344">
      <w:pPr>
        <w:pStyle w:val="BodyText"/>
        <w:ind w:left="0"/>
      </w:pPr>
      <w:r w:rsidRPr="00A169EC">
        <w:t xml:space="preserve">Reikia psichologo pagalbos? </w:t>
      </w:r>
    </w:p>
    <w:p w14:paraId="41946303" w14:textId="77777777" w:rsidR="001B3344" w:rsidRPr="00A169EC" w:rsidRDefault="001B3344" w:rsidP="001B3344">
      <w:pPr>
        <w:pStyle w:val="BodyText"/>
        <w:ind w:left="0"/>
      </w:pPr>
    </w:p>
    <w:p w14:paraId="74A748B9" w14:textId="77777777" w:rsidR="001B3344" w:rsidRPr="00A169EC" w:rsidRDefault="001B3344" w:rsidP="001B3344">
      <w:pPr>
        <w:pStyle w:val="BodyText"/>
        <w:ind w:left="0"/>
      </w:pPr>
      <w:r w:rsidRPr="00A169EC">
        <w:t>Jūsų</w:t>
      </w:r>
      <w:r w:rsidRPr="00A169EC">
        <w:rPr>
          <w:spacing w:val="29"/>
        </w:rPr>
        <w:t xml:space="preserve"> </w:t>
      </w:r>
      <w:r w:rsidRPr="00A169EC">
        <w:t>pranešimas</w:t>
      </w:r>
      <w:r w:rsidRPr="00A169EC">
        <w:rPr>
          <w:spacing w:val="29"/>
        </w:rPr>
        <w:t xml:space="preserve"> </w:t>
      </w:r>
      <w:r w:rsidRPr="00A169EC">
        <w:t>konfidencialus.</w:t>
      </w:r>
      <w:r w:rsidRPr="00A169EC">
        <w:rPr>
          <w:spacing w:val="29"/>
        </w:rPr>
        <w:t xml:space="preserve"> </w:t>
      </w:r>
      <w:r w:rsidRPr="00A169EC">
        <w:t>Nuasmenintas</w:t>
      </w:r>
      <w:r w:rsidRPr="00A169EC">
        <w:rPr>
          <w:spacing w:val="31"/>
        </w:rPr>
        <w:t xml:space="preserve"> </w:t>
      </w:r>
      <w:r w:rsidRPr="00A169EC">
        <w:t>pranešimas</w:t>
      </w:r>
      <w:r w:rsidRPr="00A169EC">
        <w:rPr>
          <w:spacing w:val="31"/>
        </w:rPr>
        <w:t xml:space="preserve"> </w:t>
      </w:r>
      <w:r w:rsidRPr="00A169EC">
        <w:t>(nepateikiant</w:t>
      </w:r>
      <w:r w:rsidRPr="00A169EC">
        <w:rPr>
          <w:spacing w:val="29"/>
        </w:rPr>
        <w:t xml:space="preserve"> </w:t>
      </w:r>
      <w:r w:rsidRPr="00A169EC">
        <w:t>asmens</w:t>
      </w:r>
      <w:r w:rsidRPr="00A169EC">
        <w:rPr>
          <w:spacing w:val="29"/>
        </w:rPr>
        <w:t xml:space="preserve"> </w:t>
      </w:r>
      <w:r w:rsidRPr="00A169EC">
        <w:t>duomenų)</w:t>
      </w:r>
      <w:r w:rsidRPr="00A169EC">
        <w:rPr>
          <w:spacing w:val="29"/>
        </w:rPr>
        <w:t xml:space="preserve"> </w:t>
      </w:r>
      <w:r w:rsidRPr="00A169EC">
        <w:t>bus</w:t>
      </w:r>
      <w:r w:rsidRPr="00A169EC">
        <w:rPr>
          <w:spacing w:val="-57"/>
        </w:rPr>
        <w:t xml:space="preserve"> </w:t>
      </w:r>
      <w:r w:rsidRPr="00A169EC">
        <w:t>perduotas</w:t>
      </w:r>
      <w:r w:rsidRPr="00A169EC">
        <w:rPr>
          <w:spacing w:val="-1"/>
        </w:rPr>
        <w:t xml:space="preserve"> </w:t>
      </w:r>
      <w:r w:rsidRPr="00A169EC">
        <w:t>atsakingam</w:t>
      </w:r>
      <w:r w:rsidRPr="00A169EC">
        <w:rPr>
          <w:spacing w:val="2"/>
        </w:rPr>
        <w:t xml:space="preserve"> </w:t>
      </w:r>
      <w:r w:rsidRPr="00A169EC">
        <w:t>asmeniui</w:t>
      </w:r>
      <w:r w:rsidRPr="00A169EC">
        <w:rPr>
          <w:spacing w:val="1"/>
        </w:rPr>
        <w:t xml:space="preserve"> </w:t>
      </w:r>
      <w:r w:rsidRPr="00A169EC">
        <w:t>ir nagrinėjamas</w:t>
      </w:r>
      <w:r w:rsidRPr="00A169EC">
        <w:rPr>
          <w:spacing w:val="-1"/>
        </w:rPr>
        <w:t xml:space="preserve"> </w:t>
      </w:r>
      <w:r w:rsidRPr="00A169EC">
        <w:t>numatyta</w:t>
      </w:r>
      <w:r w:rsidRPr="00A169EC">
        <w:rPr>
          <w:spacing w:val="-1"/>
        </w:rPr>
        <w:t xml:space="preserve"> </w:t>
      </w:r>
      <w:r w:rsidRPr="00A169EC">
        <w:t>tvarka.</w:t>
      </w:r>
    </w:p>
    <w:p w14:paraId="509DCADB" w14:textId="77777777" w:rsidR="001B3344" w:rsidRPr="00A169EC" w:rsidRDefault="001B3344" w:rsidP="001B3344">
      <w:pPr>
        <w:pStyle w:val="BodyText"/>
        <w:ind w:left="0"/>
      </w:pPr>
    </w:p>
    <w:p w14:paraId="507C11E5" w14:textId="77777777" w:rsidR="001B3344" w:rsidRPr="00A169EC" w:rsidRDefault="001B3344" w:rsidP="001B3344">
      <w:pPr>
        <w:pStyle w:val="BodyText"/>
        <w:ind w:left="0"/>
      </w:pPr>
    </w:p>
    <w:p w14:paraId="42C74BF8" w14:textId="77777777" w:rsidR="001B3344" w:rsidRPr="00A169EC" w:rsidRDefault="001B3344" w:rsidP="001B3344">
      <w:pPr>
        <w:pStyle w:val="BodyText"/>
        <w:ind w:left="0"/>
        <w:jc w:val="center"/>
      </w:pPr>
      <w:r w:rsidRPr="00A169EC">
        <w:t>_____________________</w:t>
      </w:r>
    </w:p>
    <w:p w14:paraId="72BA3166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C05FAC2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C71C31D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56F2E5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9B12058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B32B233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2EB2D62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3390728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DD45B6D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6C452E4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4ACDD0E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6A92EF7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37B7B25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33003E0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4115C26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9090B5B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B055B9B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7980FF7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FA95B95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1B3344" w:rsidRPr="00A169EC" w14:paraId="4098CC21" w14:textId="77777777" w:rsidTr="000E4DB0">
        <w:trPr>
          <w:jc w:val="right"/>
        </w:trPr>
        <w:tc>
          <w:tcPr>
            <w:tcW w:w="3964" w:type="dxa"/>
          </w:tcPr>
          <w:p w14:paraId="1F2B4FB4" w14:textId="77777777" w:rsidR="001B3344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Priekabiavimo, seksualinio priekabiavimo, persekiojimo ir smurto prevencijos taisyklių </w:t>
            </w:r>
          </w:p>
          <w:p w14:paraId="5B9D6782" w14:textId="77777777" w:rsidR="001B3344" w:rsidRPr="00895362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2 priedas</w:t>
            </w:r>
          </w:p>
        </w:tc>
      </w:tr>
    </w:tbl>
    <w:p w14:paraId="40DBE907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F877F9E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C37B494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201765FD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(Vardas, pavardė)</w:t>
      </w:r>
    </w:p>
    <w:p w14:paraId="3CB054AE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3AD72C6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4018EE6C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(Pareigos, padalinys/ skyrius)</w:t>
      </w:r>
    </w:p>
    <w:p w14:paraId="177F6C92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E74CD85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31FD2ECD" w14:textId="77777777" w:rsidR="001B3344" w:rsidRDefault="001B3344" w:rsidP="001B3344">
      <w:pPr>
        <w:pStyle w:val="Heading1"/>
        <w:ind w:left="0"/>
      </w:pPr>
      <w:r w:rsidRPr="001B3344">
        <w:t>Gargždų muzikos mokykla</w:t>
      </w:r>
    </w:p>
    <w:p w14:paraId="58F92CE3" w14:textId="77777777" w:rsidR="001B3344" w:rsidRPr="00AC3071" w:rsidRDefault="001B3344" w:rsidP="001B3344">
      <w:pPr>
        <w:pStyle w:val="Heading1"/>
        <w:ind w:left="0"/>
      </w:pPr>
      <w:r w:rsidRPr="00A169EC">
        <w:rPr>
          <w:spacing w:val="-3"/>
        </w:rPr>
        <w:t>direktoriui</w:t>
      </w:r>
    </w:p>
    <w:p w14:paraId="6A3BE611" w14:textId="77777777" w:rsidR="001B3344" w:rsidRPr="00A169EC" w:rsidRDefault="001B3344" w:rsidP="001B3344">
      <w:pPr>
        <w:pStyle w:val="Heading1"/>
        <w:ind w:left="0"/>
      </w:pPr>
    </w:p>
    <w:p w14:paraId="16F5FFB5" w14:textId="77777777" w:rsidR="001B3344" w:rsidRPr="00A169EC" w:rsidRDefault="001B3344" w:rsidP="001B3344">
      <w:pPr>
        <w:pStyle w:val="Heading1"/>
        <w:ind w:left="100"/>
      </w:pPr>
    </w:p>
    <w:p w14:paraId="765F7AF2" w14:textId="77777777" w:rsidR="001B3344" w:rsidRPr="00A169EC" w:rsidRDefault="001B3344" w:rsidP="001B3344">
      <w:pPr>
        <w:pStyle w:val="Heading1"/>
        <w:ind w:left="100"/>
        <w:jc w:val="center"/>
      </w:pPr>
      <w:r w:rsidRPr="00A169EC">
        <w:t>Tarnybini</w:t>
      </w:r>
      <w:r w:rsidRPr="00A169EC">
        <w:rPr>
          <w:b w:val="0"/>
        </w:rPr>
        <w:t xml:space="preserve">s </w:t>
      </w:r>
      <w:r w:rsidRPr="00A169EC">
        <w:t>pranešimas</w:t>
      </w:r>
    </w:p>
    <w:p w14:paraId="47FC9EF5" w14:textId="77777777" w:rsidR="001B3344" w:rsidRPr="00A169EC" w:rsidRDefault="001B3344" w:rsidP="001B3344">
      <w:pPr>
        <w:ind w:left="3866" w:right="3886"/>
        <w:jc w:val="center"/>
        <w:rPr>
          <w:rFonts w:ascii="Times New Roman" w:hAnsi="Times New Roman"/>
          <w:b/>
          <w:color w:val="A4A4A4"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color w:val="A4A4A4"/>
          <w:sz w:val="24"/>
          <w:szCs w:val="24"/>
          <w:lang w:val="lt-LT"/>
        </w:rPr>
        <w:t>_______________</w:t>
      </w:r>
    </w:p>
    <w:p w14:paraId="416AFF63" w14:textId="77777777" w:rsidR="001B3344" w:rsidRPr="00A169EC" w:rsidRDefault="001B3344" w:rsidP="001B3344">
      <w:pPr>
        <w:ind w:left="3866" w:right="3886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Cs/>
          <w:sz w:val="24"/>
          <w:szCs w:val="24"/>
          <w:lang w:val="lt-LT"/>
        </w:rPr>
        <w:t>(Data)</w:t>
      </w:r>
    </w:p>
    <w:p w14:paraId="40D43F66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2990FC01" w14:textId="77777777" w:rsidR="001B3344" w:rsidRPr="00A169EC" w:rsidRDefault="001B3344" w:rsidP="001B3344">
      <w:pPr>
        <w:pStyle w:val="Heading1"/>
        <w:ind w:left="100"/>
        <w:rPr>
          <w:b w:val="0"/>
          <w:bCs w:val="0"/>
        </w:rPr>
      </w:pPr>
      <w:r w:rsidRPr="00A169EC">
        <w:rPr>
          <w:b w:val="0"/>
          <w:bCs w:val="0"/>
        </w:rPr>
        <w:t>Detali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informacija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 tai,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kas,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kada,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kokias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aplinkybes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informavo.</w:t>
      </w:r>
    </w:p>
    <w:p w14:paraId="3A2084EF" w14:textId="77777777" w:rsidR="001B3344" w:rsidRPr="00A169EC" w:rsidRDefault="001B3344" w:rsidP="001B3344">
      <w:pPr>
        <w:pStyle w:val="Heading1"/>
        <w:ind w:left="100"/>
        <w:rPr>
          <w:b w:val="0"/>
          <w:bCs w:val="0"/>
        </w:rPr>
      </w:pPr>
      <w:r w:rsidRPr="00A169EC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8A51C" w14:textId="77777777" w:rsidR="001B3344" w:rsidRPr="00A169EC" w:rsidRDefault="001B3344" w:rsidP="001B3344">
      <w:pPr>
        <w:ind w:left="100"/>
        <w:rPr>
          <w:rFonts w:ascii="Times New Roman" w:hAnsi="Times New Roman"/>
          <w:sz w:val="24"/>
          <w:szCs w:val="24"/>
          <w:lang w:val="lt-LT"/>
        </w:rPr>
      </w:pPr>
    </w:p>
    <w:p w14:paraId="5702E64E" w14:textId="77777777" w:rsidR="001B3344" w:rsidRPr="00A169EC" w:rsidRDefault="001B3344" w:rsidP="001B3344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Asmens,</w:t>
      </w:r>
      <w:r w:rsidRPr="00A169EC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pateikusio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informaciją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darbdavio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atstovui, kontaktiniai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duomenys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(jei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atskleidė).</w:t>
      </w:r>
    </w:p>
    <w:p w14:paraId="254A34F3" w14:textId="77777777" w:rsidR="001B3344" w:rsidRPr="00A169EC" w:rsidRDefault="001B3344" w:rsidP="001B3344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</w:t>
      </w:r>
    </w:p>
    <w:p w14:paraId="2ADE165C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250C9739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6F122A57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26EF3422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41AFBED0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0E380FD3" w14:textId="77777777" w:rsidR="001B3344" w:rsidRPr="00A169EC" w:rsidRDefault="001B3344" w:rsidP="001B3344">
      <w:pPr>
        <w:pStyle w:val="BodyText"/>
        <w:ind w:left="100"/>
        <w:jc w:val="both"/>
      </w:pPr>
      <w:r w:rsidRPr="00A169EC">
        <w:t>Pasirašydamas</w:t>
      </w:r>
      <w:r w:rsidRPr="00A169EC">
        <w:rPr>
          <w:spacing w:val="14"/>
        </w:rPr>
        <w:t xml:space="preserve"> </w:t>
      </w:r>
      <w:r w:rsidRPr="00A169EC">
        <w:t>patvirtinu,</w:t>
      </w:r>
      <w:r w:rsidRPr="00A169EC">
        <w:rPr>
          <w:spacing w:val="14"/>
        </w:rPr>
        <w:t xml:space="preserve"> </w:t>
      </w:r>
      <w:r w:rsidRPr="00A169EC">
        <w:t>kad</w:t>
      </w:r>
      <w:r w:rsidRPr="00A169EC">
        <w:rPr>
          <w:spacing w:val="14"/>
        </w:rPr>
        <w:t xml:space="preserve"> </w:t>
      </w:r>
      <w:r w:rsidRPr="00A169EC">
        <w:t>suprantu,</w:t>
      </w:r>
      <w:r w:rsidRPr="00A169EC">
        <w:rPr>
          <w:spacing w:val="15"/>
        </w:rPr>
        <w:t xml:space="preserve"> </w:t>
      </w:r>
      <w:r w:rsidRPr="00A169EC">
        <w:t>jog</w:t>
      </w:r>
      <w:r w:rsidRPr="00A169EC">
        <w:rPr>
          <w:spacing w:val="16"/>
        </w:rPr>
        <w:t xml:space="preserve"> </w:t>
      </w:r>
      <w:r w:rsidRPr="00A169EC">
        <w:t>pranešime</w:t>
      </w:r>
      <w:r w:rsidRPr="00A169EC">
        <w:rPr>
          <w:spacing w:val="13"/>
        </w:rPr>
        <w:t xml:space="preserve"> </w:t>
      </w:r>
      <w:r w:rsidRPr="00A169EC">
        <w:t>esanti</w:t>
      </w:r>
      <w:r w:rsidRPr="00A169EC">
        <w:rPr>
          <w:spacing w:val="15"/>
        </w:rPr>
        <w:t xml:space="preserve"> </w:t>
      </w:r>
      <w:r w:rsidRPr="00A169EC">
        <w:t>informacija</w:t>
      </w:r>
      <w:r w:rsidRPr="00A169EC">
        <w:rPr>
          <w:spacing w:val="22"/>
        </w:rPr>
        <w:t xml:space="preserve"> </w:t>
      </w:r>
      <w:r w:rsidRPr="00A169EC">
        <w:t>yra</w:t>
      </w:r>
      <w:r w:rsidRPr="00A169EC">
        <w:rPr>
          <w:spacing w:val="16"/>
        </w:rPr>
        <w:t xml:space="preserve"> </w:t>
      </w:r>
      <w:r w:rsidRPr="00A169EC">
        <w:t>konfidenciali</w:t>
      </w:r>
      <w:r w:rsidRPr="00A169EC">
        <w:rPr>
          <w:spacing w:val="15"/>
        </w:rPr>
        <w:t xml:space="preserve"> </w:t>
      </w:r>
      <w:r w:rsidRPr="00A169EC">
        <w:t>ir</w:t>
      </w:r>
      <w:r w:rsidRPr="00A169EC">
        <w:rPr>
          <w:spacing w:val="14"/>
        </w:rPr>
        <w:t xml:space="preserve"> </w:t>
      </w:r>
      <w:r w:rsidRPr="00A169EC">
        <w:t>ją</w:t>
      </w:r>
      <w:r w:rsidRPr="00A169EC">
        <w:rPr>
          <w:spacing w:val="18"/>
        </w:rPr>
        <w:t xml:space="preserve"> </w:t>
      </w:r>
      <w:r w:rsidRPr="00A169EC">
        <w:t xml:space="preserve">galiu </w:t>
      </w:r>
      <w:r w:rsidRPr="00A169EC">
        <w:rPr>
          <w:spacing w:val="-57"/>
        </w:rPr>
        <w:t xml:space="preserve"> </w:t>
      </w:r>
      <w:r w:rsidRPr="00A169EC">
        <w:t>atskleisti</w:t>
      </w:r>
      <w:r w:rsidRPr="00A169EC">
        <w:rPr>
          <w:spacing w:val="-1"/>
        </w:rPr>
        <w:t xml:space="preserve"> </w:t>
      </w:r>
      <w:r w:rsidRPr="00A169EC">
        <w:t>tik asmenims,</w:t>
      </w:r>
      <w:r w:rsidRPr="00A169EC">
        <w:rPr>
          <w:spacing w:val="-2"/>
        </w:rPr>
        <w:t xml:space="preserve"> </w:t>
      </w:r>
      <w:r w:rsidRPr="00A169EC">
        <w:t>tiriantiems aukščiau nurodytos</w:t>
      </w:r>
      <w:r w:rsidRPr="00A169EC">
        <w:rPr>
          <w:spacing w:val="-1"/>
        </w:rPr>
        <w:t xml:space="preserve"> </w:t>
      </w:r>
      <w:r w:rsidRPr="00A169EC">
        <w:t>informacijos pagrįstumą.</w:t>
      </w:r>
    </w:p>
    <w:p w14:paraId="17C3D876" w14:textId="77777777" w:rsidR="001B3344" w:rsidRPr="00A169EC" w:rsidRDefault="001B3344" w:rsidP="001B3344">
      <w:pPr>
        <w:pStyle w:val="BodyText"/>
        <w:ind w:left="0"/>
        <w:rPr>
          <w:b/>
        </w:rPr>
      </w:pPr>
    </w:p>
    <w:p w14:paraId="4F53F34B" w14:textId="77777777" w:rsidR="001B3344" w:rsidRPr="00A169EC" w:rsidRDefault="001B3344" w:rsidP="001B3344">
      <w:pPr>
        <w:pStyle w:val="BodyText"/>
        <w:ind w:left="0"/>
        <w:rPr>
          <w:b/>
        </w:rPr>
      </w:pPr>
      <w:r w:rsidRPr="00A169EC">
        <w:rPr>
          <w:b/>
        </w:rPr>
        <w:t xml:space="preserve"> ____________________________________________________________</w:t>
      </w:r>
    </w:p>
    <w:p w14:paraId="62A96893" w14:textId="77777777" w:rsidR="001B3344" w:rsidRPr="00A169EC" w:rsidRDefault="001B3344" w:rsidP="001B3344">
      <w:pPr>
        <w:pStyle w:val="BodyText"/>
        <w:ind w:left="100"/>
      </w:pPr>
      <w:r w:rsidRPr="00A169EC">
        <w:t>Vardas,</w:t>
      </w:r>
      <w:r w:rsidRPr="00A169EC">
        <w:rPr>
          <w:spacing w:val="-4"/>
        </w:rPr>
        <w:t xml:space="preserve"> </w:t>
      </w:r>
      <w:r w:rsidRPr="00A169EC">
        <w:t>pavardė,</w:t>
      </w:r>
      <w:r w:rsidRPr="00A169EC">
        <w:rPr>
          <w:spacing w:val="-2"/>
        </w:rPr>
        <w:t xml:space="preserve"> </w:t>
      </w:r>
      <w:r w:rsidRPr="00A169EC">
        <w:t>parašas.</w:t>
      </w:r>
    </w:p>
    <w:p w14:paraId="181DB190" w14:textId="77777777" w:rsidR="001B3344" w:rsidRPr="00A169EC" w:rsidRDefault="001B3344" w:rsidP="001B3344">
      <w:pPr>
        <w:pStyle w:val="BodyText"/>
        <w:ind w:left="100"/>
      </w:pPr>
    </w:p>
    <w:p w14:paraId="463192D7" w14:textId="77777777" w:rsidR="001B3344" w:rsidRPr="00A169EC" w:rsidRDefault="001B3344" w:rsidP="001B3344">
      <w:pPr>
        <w:pStyle w:val="BodyText"/>
        <w:ind w:left="100"/>
      </w:pPr>
    </w:p>
    <w:p w14:paraId="76DB1E6A" w14:textId="77777777" w:rsidR="001B3344" w:rsidRPr="00A169EC" w:rsidRDefault="001B3344" w:rsidP="001B3344">
      <w:pPr>
        <w:pStyle w:val="BodyText"/>
        <w:ind w:left="100"/>
      </w:pPr>
    </w:p>
    <w:p w14:paraId="4F2AC051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</w:t>
      </w:r>
    </w:p>
    <w:p w14:paraId="3620CE59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1B3344" w:rsidRPr="00A169EC" w14:paraId="17B17C29" w14:textId="77777777" w:rsidTr="000E4DB0">
        <w:trPr>
          <w:jc w:val="right"/>
        </w:trPr>
        <w:tc>
          <w:tcPr>
            <w:tcW w:w="3681" w:type="dxa"/>
          </w:tcPr>
          <w:p w14:paraId="23990DE4" w14:textId="77777777" w:rsidR="001B3344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Priekabiavimo, seksualinio priekabiavimo, persekiojimo ir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smurto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prevencijos taisyklių </w:t>
            </w:r>
          </w:p>
          <w:p w14:paraId="41B6AA56" w14:textId="77777777" w:rsidR="001B3344" w:rsidRPr="00A169EC" w:rsidRDefault="001B3344" w:rsidP="000E4D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3 priedas</w:t>
            </w:r>
          </w:p>
        </w:tc>
      </w:tr>
    </w:tbl>
    <w:p w14:paraId="0EF4FF59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7F4B3A0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19BE71B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DARBDAVIAMS</w:t>
      </w:r>
    </w:p>
    <w:p w14:paraId="44FDB274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3B3D618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Darbdavys yra įpareigojamas:</w:t>
      </w:r>
    </w:p>
    <w:p w14:paraId="35293B46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9D3BD22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psichologinio smurto ir kitų psichosocialinės rizikos veiksnių darbo vietose vertinimą;</w:t>
      </w:r>
    </w:p>
    <w:p w14:paraId="1B0B6685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Bendradarbiaujant su darbuotojais parengti trumpą ir veiksmingą smurto įveikos strategiją;</w:t>
      </w:r>
    </w:p>
    <w:p w14:paraId="1F68B364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smurto atvejų registravimą ir analizę;</w:t>
      </w:r>
    </w:p>
    <w:p w14:paraId="0EB6CA37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prieš smurtą nukreiptų veiksmų nepertraukiamumą;</w:t>
      </w:r>
    </w:p>
    <w:p w14:paraId="15784D04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priešsmurtinės strategijos tobulinimą;</w:t>
      </w:r>
    </w:p>
    <w:p w14:paraId="432F4C4C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neatidėliotiną aukų skundų analizę ir sprendimą;</w:t>
      </w:r>
    </w:p>
    <w:p w14:paraId="088EE225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Skatinti atvirai kalbėti apie psichologinio smurto darbe problemą;</w:t>
      </w:r>
    </w:p>
    <w:p w14:paraId="6C865372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Kurti pagarba grįstą bendravimą;</w:t>
      </w:r>
    </w:p>
    <w:p w14:paraId="783C2A7B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Nepalikti neišspręstų konfliktų;</w:t>
      </w:r>
    </w:p>
    <w:p w14:paraId="3736AA71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Nubrėžti aiškias kiekvieno darbuotojo atsakomybės ribas;</w:t>
      </w:r>
    </w:p>
    <w:p w14:paraId="47359155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teisingumą ir saugumą;</w:t>
      </w:r>
    </w:p>
    <w:p w14:paraId="6D155360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Stengtis įtraukti darbuotojus į sprendimų priėmimo procesus;</w:t>
      </w:r>
    </w:p>
    <w:p w14:paraId="662C807C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Puoselėti prieš psichologinį smurtą nukreiptas vertybes;</w:t>
      </w:r>
    </w:p>
    <w:p w14:paraId="544A0391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Skirti atsakingą asmenį, kuriuo visi pasitikėtų (psichologą, kitą specialistą, darbuotoją);</w:t>
      </w:r>
    </w:p>
    <w:p w14:paraId="3677A872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mokymus, kviestis specialistus;</w:t>
      </w:r>
    </w:p>
    <w:p w14:paraId="2785DDEE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konfidencialumą ir objektyvumą smurto aukos atžvilgiu;</w:t>
      </w:r>
    </w:p>
    <w:p w14:paraId="559FB5FF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smurto aukoms tinkamą pagalbą;</w:t>
      </w:r>
    </w:p>
    <w:p w14:paraId="6B15DCDD" w14:textId="77777777" w:rsidR="001B3344" w:rsidRPr="00A169EC" w:rsidRDefault="001B3344" w:rsidP="001B3344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Taikyti drausmines priemones smurtautojams.</w:t>
      </w:r>
    </w:p>
    <w:p w14:paraId="40C6F356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B71F732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E25018B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DARBUOTOJAMS</w:t>
      </w:r>
    </w:p>
    <w:p w14:paraId="7CB91D2A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4A0D522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Darbuotojai turi teisę:</w:t>
      </w:r>
    </w:p>
    <w:p w14:paraId="091D6361" w14:textId="77777777" w:rsidR="001B3344" w:rsidRPr="00A169EC" w:rsidRDefault="001B3344" w:rsidP="001B3344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77A348A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saugias darbo sąlygas, taip pat ir į darbo vietą be smurto apraiškų;</w:t>
      </w:r>
    </w:p>
    <w:p w14:paraId="363E63BB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aiškiai apibrėžtą vaidmenį darbe ir atsakomybę;</w:t>
      </w:r>
    </w:p>
    <w:p w14:paraId="1284CF5C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Lankyti mokymus, skirtus smurto prevencijai;</w:t>
      </w:r>
    </w:p>
    <w:p w14:paraId="0C13A869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Rūpintis savo darbo kultūros puoselėjimu ir bendravimo kokybe;</w:t>
      </w:r>
    </w:p>
    <w:p w14:paraId="69306928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Derinti darbo ir asmeninio gyvenimo poreikius;</w:t>
      </w:r>
    </w:p>
    <w:p w14:paraId="013F1966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Aktyviai dalyvauti vertinant profesinę riziką;</w:t>
      </w:r>
    </w:p>
    <w:p w14:paraId="6CBE06D0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Aktyviai dalyvauti įgyvendinant priešsmurtinę politiką ir kuriant strategiją;</w:t>
      </w:r>
    </w:p>
    <w:p w14:paraId="51185292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Naudotis priemonėmis, kurios numatytos prieš smurtą nukreiptoje strategijoje;</w:t>
      </w:r>
    </w:p>
    <w:p w14:paraId="2D249DE8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Bendradarbiauti su profesinėmis sąjungomis;</w:t>
      </w:r>
    </w:p>
    <w:p w14:paraId="70CA9236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Netoleruoti prieš juos ir kitus asmenis nukreipto psichologinio smurto;</w:t>
      </w:r>
    </w:p>
    <w:p w14:paraId="26582604" w14:textId="77777777" w:rsidR="001B3344" w:rsidRPr="00A169EC" w:rsidRDefault="001B3344" w:rsidP="001B3344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Pranešti apie patirtą smurto atvejį, detaliai jį aprašyti.</w:t>
      </w:r>
    </w:p>
    <w:p w14:paraId="1EB73FCC" w14:textId="77777777" w:rsidR="001B3344" w:rsidRPr="00A169EC" w:rsidRDefault="001B3344" w:rsidP="001B3344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7172E80" w14:textId="77777777" w:rsidR="001B3344" w:rsidRPr="00A169EC" w:rsidRDefault="001B3344" w:rsidP="001B3344">
      <w:pPr>
        <w:widowControl w:val="0"/>
        <w:tabs>
          <w:tab w:val="left" w:pos="461"/>
          <w:tab w:val="center" w:pos="4819"/>
          <w:tab w:val="left" w:pos="6912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A169EC">
        <w:rPr>
          <w:rFonts w:ascii="Times New Roman" w:hAnsi="Times New Roman"/>
          <w:sz w:val="24"/>
          <w:szCs w:val="24"/>
          <w:lang w:val="lt-LT"/>
        </w:rPr>
        <w:t>_____________________</w:t>
      </w:r>
    </w:p>
    <w:p w14:paraId="4F5FE9F2" w14:textId="77777777" w:rsidR="00187659" w:rsidRDefault="00187659"/>
    <w:sectPr w:rsidR="00187659" w:rsidSect="00A7432E">
      <w:footerReference w:type="default" r:id="rId7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A458" w14:textId="77777777" w:rsidR="0035193D" w:rsidRDefault="000835E0">
      <w:r>
        <w:separator/>
      </w:r>
    </w:p>
  </w:endnote>
  <w:endnote w:type="continuationSeparator" w:id="0">
    <w:p w14:paraId="17F8D45F" w14:textId="77777777" w:rsidR="0035193D" w:rsidRDefault="0008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72532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71899EB" w14:textId="77777777" w:rsidR="00A7432E" w:rsidRPr="00112E33" w:rsidRDefault="001B3344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12E33">
          <w:rPr>
            <w:rFonts w:ascii="Times New Roman" w:hAnsi="Times New Roman"/>
            <w:sz w:val="24"/>
            <w:szCs w:val="24"/>
          </w:rPr>
          <w:fldChar w:fldCharType="begin"/>
        </w:r>
        <w:r w:rsidRPr="00112E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12E3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9</w:t>
        </w:r>
        <w:r w:rsidRPr="00112E3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5D59E31" w14:textId="77777777" w:rsidR="00A7432E" w:rsidRDefault="00303ADF">
    <w:pPr>
      <w:pStyle w:val="Footer"/>
    </w:pPr>
  </w:p>
  <w:p w14:paraId="1F22A521" w14:textId="77777777" w:rsidR="00300F5B" w:rsidRDefault="00303A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0277" w14:textId="77777777" w:rsidR="0035193D" w:rsidRDefault="000835E0">
      <w:r>
        <w:separator/>
      </w:r>
    </w:p>
  </w:footnote>
  <w:footnote w:type="continuationSeparator" w:id="0">
    <w:p w14:paraId="34EEAFA5" w14:textId="77777777" w:rsidR="0035193D" w:rsidRDefault="0008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A8D"/>
    <w:multiLevelType w:val="multilevel"/>
    <w:tmpl w:val="35B48904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1B067896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2" w15:restartNumberingAfterBreak="0">
    <w:nsid w:val="20B745E4"/>
    <w:multiLevelType w:val="hybridMultilevel"/>
    <w:tmpl w:val="DA12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C9D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3830B8"/>
    <w:multiLevelType w:val="hybridMultilevel"/>
    <w:tmpl w:val="E8B40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AC1"/>
    <w:multiLevelType w:val="hybridMultilevel"/>
    <w:tmpl w:val="D60E5F3E"/>
    <w:lvl w:ilvl="0" w:tplc="590CB29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lt-LT" w:eastAsia="en-US" w:bidi="ar-SA"/>
      </w:rPr>
    </w:lvl>
    <w:lvl w:ilvl="1" w:tplc="F654889A">
      <w:numFmt w:val="bullet"/>
      <w:lvlText w:val="•"/>
      <w:lvlJc w:val="left"/>
      <w:pPr>
        <w:ind w:left="1750" w:hanging="360"/>
      </w:pPr>
      <w:rPr>
        <w:rFonts w:hint="default"/>
        <w:lang w:val="lt-LT" w:eastAsia="en-US" w:bidi="ar-SA"/>
      </w:rPr>
    </w:lvl>
    <w:lvl w:ilvl="2" w:tplc="EC309340">
      <w:numFmt w:val="bullet"/>
      <w:lvlText w:val="•"/>
      <w:lvlJc w:val="left"/>
      <w:pPr>
        <w:ind w:left="2680" w:hanging="360"/>
      </w:pPr>
      <w:rPr>
        <w:rFonts w:hint="default"/>
        <w:lang w:val="lt-LT" w:eastAsia="en-US" w:bidi="ar-SA"/>
      </w:rPr>
    </w:lvl>
    <w:lvl w:ilvl="3" w:tplc="93AE03B2">
      <w:numFmt w:val="bullet"/>
      <w:lvlText w:val="•"/>
      <w:lvlJc w:val="left"/>
      <w:pPr>
        <w:ind w:left="3610" w:hanging="360"/>
      </w:pPr>
      <w:rPr>
        <w:rFonts w:hint="default"/>
        <w:lang w:val="lt-LT" w:eastAsia="en-US" w:bidi="ar-SA"/>
      </w:rPr>
    </w:lvl>
    <w:lvl w:ilvl="4" w:tplc="2B085AFA">
      <w:numFmt w:val="bullet"/>
      <w:lvlText w:val="•"/>
      <w:lvlJc w:val="left"/>
      <w:pPr>
        <w:ind w:left="4540" w:hanging="360"/>
      </w:pPr>
      <w:rPr>
        <w:rFonts w:hint="default"/>
        <w:lang w:val="lt-LT" w:eastAsia="en-US" w:bidi="ar-SA"/>
      </w:rPr>
    </w:lvl>
    <w:lvl w:ilvl="5" w:tplc="A1A82D52">
      <w:numFmt w:val="bullet"/>
      <w:lvlText w:val="•"/>
      <w:lvlJc w:val="left"/>
      <w:pPr>
        <w:ind w:left="5470" w:hanging="360"/>
      </w:pPr>
      <w:rPr>
        <w:rFonts w:hint="default"/>
        <w:lang w:val="lt-LT" w:eastAsia="en-US" w:bidi="ar-SA"/>
      </w:rPr>
    </w:lvl>
    <w:lvl w:ilvl="6" w:tplc="29669B3C">
      <w:numFmt w:val="bullet"/>
      <w:lvlText w:val="•"/>
      <w:lvlJc w:val="left"/>
      <w:pPr>
        <w:ind w:left="6400" w:hanging="360"/>
      </w:pPr>
      <w:rPr>
        <w:rFonts w:hint="default"/>
        <w:lang w:val="lt-LT" w:eastAsia="en-US" w:bidi="ar-SA"/>
      </w:rPr>
    </w:lvl>
    <w:lvl w:ilvl="7" w:tplc="EBC4665C">
      <w:numFmt w:val="bullet"/>
      <w:lvlText w:val="•"/>
      <w:lvlJc w:val="left"/>
      <w:pPr>
        <w:ind w:left="7330" w:hanging="360"/>
      </w:pPr>
      <w:rPr>
        <w:rFonts w:hint="default"/>
        <w:lang w:val="lt-LT" w:eastAsia="en-US" w:bidi="ar-SA"/>
      </w:rPr>
    </w:lvl>
    <w:lvl w:ilvl="8" w:tplc="64BE572A">
      <w:numFmt w:val="bullet"/>
      <w:lvlText w:val="•"/>
      <w:lvlJc w:val="left"/>
      <w:pPr>
        <w:ind w:left="8260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33B14D14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254C82"/>
    <w:multiLevelType w:val="hybridMultilevel"/>
    <w:tmpl w:val="0B286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C48A9"/>
    <w:multiLevelType w:val="multilevel"/>
    <w:tmpl w:val="5516A0F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0FC54EB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78510965"/>
    <w:multiLevelType w:val="multilevel"/>
    <w:tmpl w:val="35B4890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44"/>
    <w:rsid w:val="000835E0"/>
    <w:rsid w:val="00187659"/>
    <w:rsid w:val="001B3344"/>
    <w:rsid w:val="002532D2"/>
    <w:rsid w:val="00303ADF"/>
    <w:rsid w:val="0035193D"/>
    <w:rsid w:val="00A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8A55"/>
  <w15:chartTrackingRefBased/>
  <w15:docId w15:val="{78A593DF-C768-4003-9FA5-9BFF0172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44"/>
    <w:pPr>
      <w:spacing w:after="0" w:line="240" w:lineRule="auto"/>
    </w:pPr>
    <w:rPr>
      <w:rFonts w:ascii="Palatino Linotype" w:eastAsia="Times New Roman" w:hAnsi="Palatino Linotype" w:cs="Times New Roman"/>
    </w:rPr>
  </w:style>
  <w:style w:type="paragraph" w:styleId="Heading1">
    <w:name w:val="heading 1"/>
    <w:basedOn w:val="Normal"/>
    <w:link w:val="Heading1Char"/>
    <w:uiPriority w:val="9"/>
    <w:qFormat/>
    <w:rsid w:val="001B3344"/>
    <w:pPr>
      <w:widowControl w:val="0"/>
      <w:autoSpaceDE w:val="0"/>
      <w:autoSpaceDN w:val="0"/>
      <w:ind w:left="820"/>
      <w:outlineLvl w:val="0"/>
    </w:pPr>
    <w:rPr>
      <w:rFonts w:ascii="Times New Roman" w:hAnsi="Times New Roman"/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34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ListParagraph">
    <w:name w:val="List Paragraph"/>
    <w:basedOn w:val="Normal"/>
    <w:link w:val="ListParagraphChar"/>
    <w:uiPriority w:val="1"/>
    <w:qFormat/>
    <w:rsid w:val="001B3344"/>
    <w:pPr>
      <w:spacing w:before="120" w:after="120"/>
      <w:ind w:left="720"/>
      <w:contextualSpacing/>
    </w:pPr>
    <w:rPr>
      <w:rFonts w:eastAsiaTheme="minorHAnsi" w:cstheme="minorBidi"/>
      <w:lang w:val="lt-LT"/>
    </w:rPr>
  </w:style>
  <w:style w:type="table" w:styleId="TableGrid">
    <w:name w:val="Table Grid"/>
    <w:basedOn w:val="TableNormal"/>
    <w:uiPriority w:val="59"/>
    <w:rsid w:val="001B3344"/>
    <w:pPr>
      <w:spacing w:after="0" w:line="240" w:lineRule="auto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1B3344"/>
    <w:rPr>
      <w:rFonts w:ascii="Palatino Linotype" w:hAnsi="Palatino Linotype"/>
      <w:lang w:val="lt-LT"/>
    </w:rPr>
  </w:style>
  <w:style w:type="character" w:customStyle="1" w:styleId="FontStyle25">
    <w:name w:val="Font Style25"/>
    <w:uiPriority w:val="99"/>
    <w:rsid w:val="001B3344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B3344"/>
    <w:pPr>
      <w:widowControl w:val="0"/>
      <w:autoSpaceDE w:val="0"/>
      <w:autoSpaceDN w:val="0"/>
      <w:ind w:left="460"/>
    </w:pPr>
    <w:rPr>
      <w:rFonts w:ascii="Times New Roman" w:hAnsi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B334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B3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44"/>
    <w:rPr>
      <w:rFonts w:ascii="Palatino Linotype" w:eastAsia="Times New Roman" w:hAnsi="Palatino Linotype" w:cs="Times New Roman"/>
    </w:rPr>
  </w:style>
  <w:style w:type="paragraph" w:styleId="Footer">
    <w:name w:val="footer"/>
    <w:basedOn w:val="Normal"/>
    <w:link w:val="FooterChar"/>
    <w:uiPriority w:val="99"/>
    <w:unhideWhenUsed/>
    <w:rsid w:val="001B3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44"/>
    <w:rPr>
      <w:rFonts w:ascii="Palatino Linotype" w:eastAsia="Times New Roman" w:hAnsi="Palatino Linotype" w:cs="Times New Roman"/>
    </w:rPr>
  </w:style>
  <w:style w:type="character" w:styleId="Strong">
    <w:name w:val="Strong"/>
    <w:basedOn w:val="DefaultParagraphFont"/>
    <w:uiPriority w:val="22"/>
    <w:qFormat/>
    <w:rsid w:val="001B3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3059</Words>
  <Characters>17442</Characters>
  <Application>Microsoft Office Word</Application>
  <DocSecurity>0</DocSecurity>
  <Lines>145</Lines>
  <Paragraphs>40</Paragraphs>
  <ScaleCrop>false</ScaleCrop>
  <Company/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Gargzdu Muzikos mokykla</cp:lastModifiedBy>
  <cp:revision>3</cp:revision>
  <cp:lastPrinted>2022-12-19T08:23:00Z</cp:lastPrinted>
  <dcterms:created xsi:type="dcterms:W3CDTF">2022-12-19T08:25:00Z</dcterms:created>
  <dcterms:modified xsi:type="dcterms:W3CDTF">2022-12-19T08:27:00Z</dcterms:modified>
</cp:coreProperties>
</file>