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80E78" w14:textId="77777777" w:rsidR="00AB4E4F" w:rsidRDefault="00AB4E4F" w:rsidP="00C703B5">
      <w:pPr>
        <w:spacing w:after="0" w:line="240" w:lineRule="auto"/>
        <w:jc w:val="both"/>
        <w:rPr>
          <w:b/>
          <w:bCs/>
        </w:rPr>
      </w:pPr>
    </w:p>
    <w:p w14:paraId="7EE21A70" w14:textId="020687E5" w:rsidR="00DB1147" w:rsidRPr="005A6C86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C86">
        <w:rPr>
          <w:rFonts w:ascii="Arial" w:hAnsi="Arial" w:cs="Arial"/>
          <w:b/>
          <w:bCs/>
          <w:sz w:val="24"/>
          <w:szCs w:val="24"/>
        </w:rPr>
        <w:t>MOKINIŲ PRIĖMIMO Į MUZIKOS MOKYKLĄ TVARKOS APRAŠAS</w:t>
      </w:r>
    </w:p>
    <w:p w14:paraId="431D4694" w14:textId="77777777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6C86">
        <w:rPr>
          <w:rFonts w:ascii="Arial" w:hAnsi="Arial" w:cs="Arial"/>
          <w:b/>
          <w:bCs/>
          <w:sz w:val="24"/>
          <w:szCs w:val="24"/>
        </w:rPr>
        <w:t>I. BENDROJI DALIS</w:t>
      </w:r>
    </w:p>
    <w:p w14:paraId="5903D947" w14:textId="77777777" w:rsidR="00EA3415" w:rsidRPr="005A6C86" w:rsidRDefault="00EA3415" w:rsidP="00EF31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297A66" w14:textId="77777777" w:rsidR="00DB1147" w:rsidRPr="00134638" w:rsidRDefault="00DB1147" w:rsidP="00EA341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Mokinių priėmimo į Muzikos mokyklą tvarkos aprašas (toliau – Aprašas) reglamentuoja mokinių priėmimą į Muzikos mokyklą mokytis pagal neformaliojo vaikų švietimo ir formalųjį švietimą papildančias programas, mokestį už mokslą, mokslo metų pradžią ir trukmę, neformaliojo vaikų švietimo programų vykdymą mokinių atostogų metu.</w:t>
      </w:r>
    </w:p>
    <w:p w14:paraId="334984B4" w14:textId="77777777" w:rsidR="00DB1147" w:rsidRPr="00134638" w:rsidRDefault="00DB1147" w:rsidP="00EA341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Į Muzikos mokyklą priimami Klaipėdos rajono savivaldybės teritorijoje gyvenantys arba šioje teritorijoje esančiose bendrojo ugdymo mokyklose besimokantys mokiniai.</w:t>
      </w:r>
    </w:p>
    <w:p w14:paraId="2674CB94" w14:textId="77777777" w:rsidR="00DB1147" w:rsidRPr="00134638" w:rsidRDefault="00DB1147" w:rsidP="00EA341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Muzikos mokykla dirba pagal ugdymo planus ir programas, atitinkančias Lietuvos Respublikos švietimo ir mokslo ministro patvirtintus programinius reikalavimus. </w:t>
      </w:r>
    </w:p>
    <w:p w14:paraId="6EEB38C6" w14:textId="77777777" w:rsidR="00C703B5" w:rsidRPr="00C703B5" w:rsidRDefault="00C703B5" w:rsidP="00C703B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9B2AC9A" w14:textId="5704D1A3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638">
        <w:rPr>
          <w:rFonts w:ascii="Arial" w:hAnsi="Arial" w:cs="Arial"/>
          <w:b/>
          <w:bCs/>
          <w:sz w:val="24"/>
          <w:szCs w:val="24"/>
        </w:rPr>
        <w:t>II. PRIĖMIMO TVARKA</w:t>
      </w:r>
    </w:p>
    <w:p w14:paraId="51B4D10D" w14:textId="77777777" w:rsidR="00C703B5" w:rsidRPr="00C703B5" w:rsidRDefault="00C703B5" w:rsidP="00C703B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9486DC" w14:textId="77777777" w:rsidR="00DB1147" w:rsidRPr="00134638" w:rsidRDefault="00DB1147" w:rsidP="00EA341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Mokiniai į Muzikos mokyklą priimami atsižvelgiant į vietų skaičių klasėse, tėvų (globėjų, rūpintojų) ir vaikų pageidavimus, vaiko gebėjimus, amžių ir interesus, muzikinių ir meninių duomenų patikrinimo rezultatus bei mokyklos galimybes.</w:t>
      </w:r>
    </w:p>
    <w:p w14:paraId="0B066384" w14:textId="77777777" w:rsidR="00DB1147" w:rsidRPr="00134638" w:rsidRDefault="00DB1147" w:rsidP="00EA341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Prašymai mokytis Muzikos mokykloje priimami iki meninių gebėjimų patikrinimo dienos.</w:t>
      </w:r>
    </w:p>
    <w:p w14:paraId="0F247E45" w14:textId="77777777" w:rsidR="00DB1147" w:rsidRPr="00134638" w:rsidRDefault="00DB1147" w:rsidP="00EA341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Pageidaujantiems mokytis Muzikos mokykloje mokiniams organizuojamas meninių gebėjimų patikrinimas iki rugpjūčio 30 d.</w:t>
      </w:r>
    </w:p>
    <w:p w14:paraId="060CE334" w14:textId="6CD39E0B" w:rsidR="00DB1147" w:rsidRPr="00134638" w:rsidRDefault="00DB1147" w:rsidP="00EA341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Meninių</w:t>
      </w:r>
      <w:r w:rsidR="00531A50" w:rsidRPr="00134638">
        <w:rPr>
          <w:rFonts w:ascii="Arial" w:hAnsi="Arial" w:cs="Arial"/>
          <w:sz w:val="24"/>
          <w:szCs w:val="24"/>
        </w:rPr>
        <w:t>, muzikos</w:t>
      </w:r>
      <w:r w:rsidR="00F3358B" w:rsidRPr="00134638">
        <w:rPr>
          <w:rFonts w:ascii="Arial" w:hAnsi="Arial" w:cs="Arial"/>
          <w:sz w:val="24"/>
          <w:szCs w:val="24"/>
        </w:rPr>
        <w:t>,</w:t>
      </w:r>
      <w:r w:rsidR="00531A50" w:rsidRPr="00134638">
        <w:rPr>
          <w:rFonts w:ascii="Arial" w:hAnsi="Arial" w:cs="Arial"/>
          <w:sz w:val="24"/>
          <w:szCs w:val="24"/>
        </w:rPr>
        <w:t xml:space="preserve"> choreografijos</w:t>
      </w:r>
      <w:r w:rsidR="00F3358B" w:rsidRPr="00134638">
        <w:rPr>
          <w:rFonts w:ascii="Arial" w:hAnsi="Arial" w:cs="Arial"/>
          <w:sz w:val="24"/>
          <w:szCs w:val="24"/>
        </w:rPr>
        <w:t xml:space="preserve"> ir dailės</w:t>
      </w:r>
      <w:r w:rsidRPr="00134638">
        <w:rPr>
          <w:rFonts w:ascii="Arial" w:hAnsi="Arial" w:cs="Arial"/>
          <w:sz w:val="24"/>
          <w:szCs w:val="24"/>
        </w:rPr>
        <w:t xml:space="preserve"> gebėjimų patikrinimą vykdo mokyklos direktoriaus įsakymu sudaryta komisija.</w:t>
      </w:r>
    </w:p>
    <w:p w14:paraId="3774F5F7" w14:textId="77777777" w:rsidR="00DB1147" w:rsidRPr="00134638" w:rsidRDefault="00DB1147" w:rsidP="00EA341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Mokinių meniniai gebėjimai vertinami 10 balų sistema.</w:t>
      </w:r>
    </w:p>
    <w:p w14:paraId="1D0CE7CA" w14:textId="77777777" w:rsidR="00DB1147" w:rsidRPr="00134638" w:rsidRDefault="00DB1147" w:rsidP="00EA341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Esant laisvų vietų, mokiniai gali būti priimami visus mokslo metus.</w:t>
      </w:r>
    </w:p>
    <w:p w14:paraId="1324E8CF" w14:textId="435E2B99" w:rsidR="00DB1147" w:rsidRPr="00134638" w:rsidRDefault="00EF31BA" w:rsidP="00EA341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Priėmimo rezultatai skelbiami Muzikos mokyklos skelbimų lentoje ir mokyklos interneto tinklalapyje.</w:t>
      </w:r>
    </w:p>
    <w:p w14:paraId="0A03F810" w14:textId="326AB994" w:rsidR="00DB1147" w:rsidRPr="00134638" w:rsidRDefault="00EF31BA" w:rsidP="00EA341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Muzikos mokyklos meninių gebėjimų vertinimo kriterijai:</w:t>
      </w:r>
    </w:p>
    <w:p w14:paraId="55502D64" w14:textId="331108B6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</w:t>
      </w:r>
      <w:r w:rsidR="00D572F9" w:rsidRPr="00134638">
        <w:rPr>
          <w:rFonts w:ascii="Arial" w:hAnsi="Arial" w:cs="Arial"/>
          <w:sz w:val="24"/>
          <w:szCs w:val="24"/>
        </w:rPr>
        <w:t xml:space="preserve"> </w:t>
      </w:r>
      <w:r w:rsidRPr="00134638">
        <w:rPr>
          <w:rFonts w:ascii="Arial" w:hAnsi="Arial" w:cs="Arial"/>
          <w:sz w:val="24"/>
          <w:szCs w:val="24"/>
        </w:rPr>
        <w:t>11.1. muzikinė klausa;</w:t>
      </w:r>
    </w:p>
    <w:p w14:paraId="7FEA3C47" w14:textId="0BA618BB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11.2. muzikinė atmintis;</w:t>
      </w:r>
    </w:p>
    <w:p w14:paraId="58175FA9" w14:textId="757F9369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11.3. ritmo pojūtis</w:t>
      </w:r>
      <w:r w:rsidR="00914CE9" w:rsidRPr="00134638">
        <w:rPr>
          <w:rFonts w:ascii="Arial" w:hAnsi="Arial" w:cs="Arial"/>
          <w:sz w:val="24"/>
          <w:szCs w:val="24"/>
        </w:rPr>
        <w:t>;</w:t>
      </w:r>
    </w:p>
    <w:p w14:paraId="6A3A544F" w14:textId="1C535F95" w:rsidR="00914CE9" w:rsidRPr="00134638" w:rsidRDefault="0038769E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     11.4. dailės geb</w:t>
      </w:r>
      <w:r w:rsidR="00B1546E" w:rsidRPr="00134638">
        <w:rPr>
          <w:rFonts w:ascii="Arial" w:hAnsi="Arial" w:cs="Arial"/>
          <w:sz w:val="24"/>
          <w:szCs w:val="24"/>
        </w:rPr>
        <w:t>ė</w:t>
      </w:r>
      <w:r w:rsidRPr="00134638">
        <w:rPr>
          <w:rFonts w:ascii="Arial" w:hAnsi="Arial" w:cs="Arial"/>
          <w:sz w:val="24"/>
          <w:szCs w:val="24"/>
        </w:rPr>
        <w:t>jim</w:t>
      </w:r>
      <w:r w:rsidR="00B1546E" w:rsidRPr="00134638">
        <w:rPr>
          <w:rFonts w:ascii="Arial" w:hAnsi="Arial" w:cs="Arial"/>
          <w:sz w:val="24"/>
          <w:szCs w:val="24"/>
        </w:rPr>
        <w:t>ai;</w:t>
      </w:r>
    </w:p>
    <w:p w14:paraId="4337AEFD" w14:textId="44059DF4" w:rsidR="00B1546E" w:rsidRPr="00134638" w:rsidRDefault="00B1546E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     11.5. </w:t>
      </w:r>
      <w:r w:rsidR="00F72FCA" w:rsidRPr="00134638">
        <w:rPr>
          <w:rFonts w:ascii="Arial" w:hAnsi="Arial" w:cs="Arial"/>
          <w:sz w:val="24"/>
          <w:szCs w:val="24"/>
        </w:rPr>
        <w:t>choreografijos lankstumas</w:t>
      </w:r>
      <w:r w:rsidR="00EF31BA" w:rsidRPr="00134638">
        <w:rPr>
          <w:rFonts w:ascii="Arial" w:hAnsi="Arial" w:cs="Arial"/>
          <w:sz w:val="24"/>
          <w:szCs w:val="24"/>
        </w:rPr>
        <w:t>, šoklumas ir kt.</w:t>
      </w:r>
    </w:p>
    <w:p w14:paraId="13BDB794" w14:textId="083C3B83" w:rsidR="00DB1147" w:rsidRPr="00134638" w:rsidRDefault="00EF31BA" w:rsidP="00EA3415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 xml:space="preserve">Mokiniai gali rinktis šias ugdymo programas: </w:t>
      </w:r>
    </w:p>
    <w:p w14:paraId="703872CB" w14:textId="77777777" w:rsidR="00DB1147" w:rsidRPr="00134638" w:rsidRDefault="00DB1147" w:rsidP="00EA3415">
      <w:pPr>
        <w:tabs>
          <w:tab w:val="left" w:pos="450"/>
          <w:tab w:val="left" w:pos="5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lastRenderedPageBreak/>
        <w:t>            12.1. pradinis muzikinis ugdymas (trukmė 3 metai);</w:t>
      </w:r>
    </w:p>
    <w:p w14:paraId="4098C145" w14:textId="77777777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      12.2. pagrindinis muzikinis ugdymas (trukmė 4 metai);</w:t>
      </w:r>
    </w:p>
    <w:p w14:paraId="3F3B40B8" w14:textId="77777777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      12.3. išplėstinis meninis ugdymas (trukmė 4 metai);</w:t>
      </w:r>
    </w:p>
    <w:p w14:paraId="5F2EA5B6" w14:textId="77777777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      12.4. mėgėjų meninis ugdymas;</w:t>
      </w:r>
    </w:p>
    <w:p w14:paraId="1B983347" w14:textId="77777777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      12.5. profesinės linkmės meninis ugdymas;</w:t>
      </w:r>
    </w:p>
    <w:p w14:paraId="38F3DD72" w14:textId="77777777" w:rsidR="00DB1147" w:rsidRPr="00134638" w:rsidRDefault="00DB1147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Ugdymo programos, jų struktūra ir trukmė keičiamos pasikeitus švietimo ir mokslo ministro patvirtintiems programiniams reikalavimams ir (ar) ugdymo planams.</w:t>
      </w:r>
    </w:p>
    <w:p w14:paraId="7E833028" w14:textId="18A0901A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Į Muzikos mokyklą priimami 7–1</w:t>
      </w:r>
      <w:r w:rsidR="00F826AE" w:rsidRPr="00134638">
        <w:rPr>
          <w:rFonts w:ascii="Arial" w:hAnsi="Arial" w:cs="Arial"/>
          <w:sz w:val="24"/>
          <w:szCs w:val="24"/>
        </w:rPr>
        <w:t>8</w:t>
      </w:r>
      <w:r w:rsidR="00DB1147" w:rsidRPr="00134638">
        <w:rPr>
          <w:rFonts w:ascii="Arial" w:hAnsi="Arial" w:cs="Arial"/>
          <w:sz w:val="24"/>
          <w:szCs w:val="24"/>
        </w:rPr>
        <w:t xml:space="preserve"> metų amžiaus mokiniai.</w:t>
      </w:r>
    </w:p>
    <w:p w14:paraId="09DB7542" w14:textId="62C4FA4D" w:rsidR="00DB1147" w:rsidRPr="00134638" w:rsidRDefault="00F826AE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Mokytis pagal pradinio muzikinio ugdymo programą priimami 7–12 metų mokiniai.</w:t>
      </w:r>
    </w:p>
    <w:p w14:paraId="432E08DE" w14:textId="2E658052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Mokytis pagal pagrindinio muzikinio ugdymo programą priimami baigę pradinio muzikinio ugdymo programą ir išlaikę Muzikos mokyklos keliamuosius egzaminus.</w:t>
      </w:r>
    </w:p>
    <w:p w14:paraId="581706B6" w14:textId="06F8A594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Kryptingo meninio ugdymo programa siūloma mokiniams, baigusiems pradinio ir pagrindinio muzikinio ugdymo programas ir pageidaujantiems toliau plėtoti įgytus muzikinės raiškos gebėjimus meno kolektyvuose.</w:t>
      </w:r>
    </w:p>
    <w:p w14:paraId="06695AB3" w14:textId="0BF4E5CD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Klasės sudaromos iki mokslo metų pradžios.</w:t>
      </w:r>
    </w:p>
    <w:p w14:paraId="12C92BB2" w14:textId="4D20A471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Minimalus mokinių skaičius grupėje – 8, maksimalus – 14.</w:t>
      </w:r>
    </w:p>
    <w:p w14:paraId="4A9DF4A6" w14:textId="78515B03" w:rsidR="00DB1147" w:rsidRPr="00134638" w:rsidRDefault="00EF31BA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Itin gabūs mokiniai, direktoriaus įsakymu sudarytos komisijos siūlymu, gali būti priimami į aukštesnę klasę.</w:t>
      </w:r>
    </w:p>
    <w:p w14:paraId="28BF6BDB" w14:textId="39C35967" w:rsidR="00DB1147" w:rsidRPr="00134638" w:rsidRDefault="00F826AE" w:rsidP="00EA3415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Mokiniai į Muzikos mokyklą priimami pateikę šiuos dokumentus:</w:t>
      </w:r>
    </w:p>
    <w:p w14:paraId="52998B72" w14:textId="4F278F72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</w:t>
      </w:r>
      <w:r w:rsidR="00F826AE" w:rsidRPr="00134638">
        <w:rPr>
          <w:rFonts w:ascii="Arial" w:hAnsi="Arial" w:cs="Arial"/>
          <w:sz w:val="24"/>
          <w:szCs w:val="24"/>
        </w:rPr>
        <w:t xml:space="preserve"> </w:t>
      </w:r>
      <w:r w:rsidRPr="00134638">
        <w:rPr>
          <w:rFonts w:ascii="Arial" w:hAnsi="Arial" w:cs="Arial"/>
          <w:sz w:val="24"/>
          <w:szCs w:val="24"/>
        </w:rPr>
        <w:t>21.1. tėvų prašymą (mokyklos formą);</w:t>
      </w:r>
    </w:p>
    <w:p w14:paraId="67877AEA" w14:textId="56D003F9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 21.2. pažymą apie mokymosi pasiekimus, jei mokinys atvyko iš kitos muzikos, meno mokyklos;</w:t>
      </w:r>
    </w:p>
    <w:p w14:paraId="53834F6E" w14:textId="41876A5B" w:rsidR="00DB1147" w:rsidRPr="00134638" w:rsidRDefault="00F826AE" w:rsidP="00EA3415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 xml:space="preserve">Mokinių priėmimas į Muzikos mokyklą įforminamas </w:t>
      </w:r>
      <w:r w:rsidRPr="00134638">
        <w:rPr>
          <w:rFonts w:ascii="Arial" w:hAnsi="Arial" w:cs="Arial"/>
          <w:sz w:val="24"/>
          <w:szCs w:val="24"/>
        </w:rPr>
        <w:t>sut</w:t>
      </w:r>
      <w:r w:rsidR="00432590" w:rsidRPr="00134638">
        <w:rPr>
          <w:rFonts w:ascii="Arial" w:hAnsi="Arial" w:cs="Arial"/>
          <w:sz w:val="24"/>
          <w:szCs w:val="24"/>
        </w:rPr>
        <w:t>artimi</w:t>
      </w:r>
      <w:r w:rsidR="00DB1147" w:rsidRPr="00134638">
        <w:rPr>
          <w:rFonts w:ascii="Arial" w:hAnsi="Arial" w:cs="Arial"/>
          <w:sz w:val="24"/>
          <w:szCs w:val="24"/>
        </w:rPr>
        <w:t>.</w:t>
      </w:r>
    </w:p>
    <w:p w14:paraId="6F8B026E" w14:textId="3E853354" w:rsidR="00DB1147" w:rsidRPr="00134638" w:rsidRDefault="00432590" w:rsidP="00EA3415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 xml:space="preserve">Su priimto į mokyklą mokinio tėvais (globėjais, rūpintojais) iki </w:t>
      </w:r>
      <w:r w:rsidR="00F614D4" w:rsidRPr="00134638">
        <w:rPr>
          <w:rFonts w:ascii="Arial" w:hAnsi="Arial" w:cs="Arial"/>
          <w:sz w:val="24"/>
          <w:szCs w:val="24"/>
        </w:rPr>
        <w:t>rugsėjo</w:t>
      </w:r>
      <w:r w:rsidR="00DB1147" w:rsidRPr="00134638">
        <w:rPr>
          <w:rFonts w:ascii="Arial" w:hAnsi="Arial" w:cs="Arial"/>
          <w:sz w:val="24"/>
          <w:szCs w:val="24"/>
        </w:rPr>
        <w:t xml:space="preserve"> </w:t>
      </w:r>
      <w:r w:rsidR="003363E0" w:rsidRPr="00134638">
        <w:rPr>
          <w:rFonts w:ascii="Arial" w:hAnsi="Arial" w:cs="Arial"/>
          <w:sz w:val="24"/>
          <w:szCs w:val="24"/>
        </w:rPr>
        <w:t>2</w:t>
      </w:r>
      <w:r w:rsidR="00DB1147" w:rsidRPr="00134638">
        <w:rPr>
          <w:rFonts w:ascii="Arial" w:hAnsi="Arial" w:cs="Arial"/>
          <w:sz w:val="24"/>
          <w:szCs w:val="24"/>
        </w:rPr>
        <w:t xml:space="preserve"> d. pasirašoma dvišalė ugdymo sutartis, kuri registruojama Mok</w:t>
      </w:r>
      <w:r w:rsidR="003363E0" w:rsidRPr="00134638">
        <w:rPr>
          <w:rFonts w:ascii="Arial" w:hAnsi="Arial" w:cs="Arial"/>
          <w:sz w:val="24"/>
          <w:szCs w:val="24"/>
        </w:rPr>
        <w:t>inių registre</w:t>
      </w:r>
      <w:r w:rsidR="00DB1147" w:rsidRPr="00134638">
        <w:rPr>
          <w:rFonts w:ascii="Arial" w:hAnsi="Arial" w:cs="Arial"/>
          <w:sz w:val="24"/>
          <w:szCs w:val="24"/>
        </w:rPr>
        <w:t>.</w:t>
      </w:r>
    </w:p>
    <w:p w14:paraId="42E91D23" w14:textId="069F37EC" w:rsidR="00DB1147" w:rsidRPr="00134638" w:rsidRDefault="00DB1147" w:rsidP="00EA3415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Už Mokymo sutarčių registro tvarkymą atsako direktoriaus </w:t>
      </w:r>
      <w:r w:rsidR="00E54746" w:rsidRPr="00134638">
        <w:rPr>
          <w:rFonts w:ascii="Arial" w:hAnsi="Arial" w:cs="Arial"/>
          <w:sz w:val="24"/>
          <w:szCs w:val="24"/>
        </w:rPr>
        <w:t>pavaduotojas.</w:t>
      </w:r>
    </w:p>
    <w:p w14:paraId="47E8AC7E" w14:textId="77777777" w:rsidR="00C703B5" w:rsidRDefault="00C703B5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FA634" w14:textId="36ADE2F5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638">
        <w:rPr>
          <w:rFonts w:ascii="Arial" w:hAnsi="Arial" w:cs="Arial"/>
          <w:b/>
          <w:bCs/>
          <w:sz w:val="24"/>
          <w:szCs w:val="24"/>
        </w:rPr>
        <w:t>III. MOKESTIS UŽ MOKSLĄ</w:t>
      </w:r>
    </w:p>
    <w:p w14:paraId="3AD94210" w14:textId="77777777" w:rsidR="00C703B5" w:rsidRPr="00134638" w:rsidRDefault="00C703B5" w:rsidP="00C703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67CE3D" w14:textId="77777777" w:rsidR="00DB1147" w:rsidRPr="00134638" w:rsidRDefault="00DB1147" w:rsidP="00EA341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Mokesčio už mokslą dydį nustato Klaipėdos rajono savivaldybės taryba. Mokestis už mokslą mažinamas 50 proc. arba atleidžiama nuo mokesčio už mokslą Mokyklos tarybos sprendimu:</w:t>
      </w:r>
    </w:p>
    <w:p w14:paraId="145FE097" w14:textId="48EE440E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 25.1. gabiems mokiniams (šalies ir tarptautinių konkursų laimėtojams);</w:t>
      </w:r>
    </w:p>
    <w:p w14:paraId="3D37BFF2" w14:textId="1FE07FBE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     25.2. mokiniams iš šeimų, gaunančių socialinę pašalpą.</w:t>
      </w:r>
    </w:p>
    <w:p w14:paraId="1ECB7E82" w14:textId="479CF4EA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     25.3. </w:t>
      </w:r>
      <w:r w:rsidR="000B360A" w:rsidRPr="00134638">
        <w:rPr>
          <w:rFonts w:ascii="Arial" w:hAnsi="Arial" w:cs="Arial"/>
          <w:sz w:val="24"/>
          <w:szCs w:val="24"/>
        </w:rPr>
        <w:t xml:space="preserve">Su </w:t>
      </w:r>
      <w:r w:rsidR="00B96728" w:rsidRPr="00134638">
        <w:rPr>
          <w:rFonts w:ascii="Arial" w:hAnsi="Arial" w:cs="Arial"/>
          <w:sz w:val="24"/>
          <w:szCs w:val="24"/>
        </w:rPr>
        <w:t>ne</w:t>
      </w:r>
      <w:r w:rsidRPr="00134638">
        <w:rPr>
          <w:rFonts w:ascii="Arial" w:hAnsi="Arial" w:cs="Arial"/>
          <w:sz w:val="24"/>
          <w:szCs w:val="24"/>
        </w:rPr>
        <w:t>gali</w:t>
      </w:r>
      <w:r w:rsidR="00B96728" w:rsidRPr="00134638">
        <w:rPr>
          <w:rFonts w:ascii="Arial" w:hAnsi="Arial" w:cs="Arial"/>
          <w:sz w:val="24"/>
          <w:szCs w:val="24"/>
        </w:rPr>
        <w:t>a</w:t>
      </w:r>
      <w:r w:rsidRPr="00134638">
        <w:rPr>
          <w:rFonts w:ascii="Arial" w:hAnsi="Arial" w:cs="Arial"/>
          <w:sz w:val="24"/>
          <w:szCs w:val="24"/>
        </w:rPr>
        <w:t xml:space="preserve"> mokiniams;</w:t>
      </w:r>
    </w:p>
    <w:p w14:paraId="7FC101A9" w14:textId="370C3499" w:rsidR="00DB1147" w:rsidRPr="00134638" w:rsidRDefault="00DB1147" w:rsidP="00EA34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lastRenderedPageBreak/>
        <w:t>     25.4. daugiavaikių šeimos, kai lanko 2 ar daugiau vaikų.</w:t>
      </w:r>
    </w:p>
    <w:p w14:paraId="2A69B8B1" w14:textId="6B6C86AE" w:rsidR="00DB1147" w:rsidRPr="00134638" w:rsidRDefault="00B96728" w:rsidP="00EA3415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savivaldybės tarybos nutarimu, nustatyta lengvata, negali būti didesnė nei 10 proc. visų Muzikos mokykloje ugdomų mokinių.</w:t>
      </w:r>
    </w:p>
    <w:p w14:paraId="34DF215D" w14:textId="3D77B19B" w:rsidR="00DB1147" w:rsidRDefault="00B96728" w:rsidP="00C703B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Mokinių, kuriems mokestis už mokslą, sąrašas tvirtinamas mokyklos direktoriaus įsakymu. </w:t>
      </w:r>
    </w:p>
    <w:p w14:paraId="019E4864" w14:textId="77777777" w:rsidR="00C703B5" w:rsidRPr="00134638" w:rsidRDefault="00C703B5" w:rsidP="00C703B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F0FB610" w14:textId="77777777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638">
        <w:rPr>
          <w:rFonts w:ascii="Arial" w:hAnsi="Arial" w:cs="Arial"/>
          <w:b/>
          <w:bCs/>
          <w:sz w:val="24"/>
          <w:szCs w:val="24"/>
        </w:rPr>
        <w:t>IV. MOKSLO METŲ PRADŽIA IR TRUKMĖ</w:t>
      </w:r>
    </w:p>
    <w:p w14:paraId="17210E34" w14:textId="77777777" w:rsidR="00C703B5" w:rsidRPr="00134638" w:rsidRDefault="00C703B5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87661" w14:textId="33E54C78" w:rsidR="00DB1147" w:rsidRDefault="00B96728" w:rsidP="00EA3415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 xml:space="preserve"> </w:t>
      </w:r>
      <w:r w:rsidR="00DB1147" w:rsidRPr="00134638">
        <w:rPr>
          <w:rFonts w:ascii="Arial" w:hAnsi="Arial" w:cs="Arial"/>
          <w:sz w:val="24"/>
          <w:szCs w:val="24"/>
        </w:rPr>
        <w:t>Mokslo metai Muzikos mokykloje prasideda rugsėjo 1 d., baigiasi gegužės 31 d. Mokslo metai trunka ne mažiau kaip 180 mokslo dienų – 34 savaites (į šį skaičių neįskaičiuotos poilsio ir mokinių atostogų dienos), iš jų ne mažiau kaip 10 dienų skiriama projektinei veiklai: konkursams, koncertams, išvykoms ir kt.</w:t>
      </w:r>
    </w:p>
    <w:p w14:paraId="661368FE" w14:textId="77777777" w:rsidR="00C703B5" w:rsidRPr="00134638" w:rsidRDefault="00C703B5" w:rsidP="00C703B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D7236BD" w14:textId="77777777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638">
        <w:rPr>
          <w:rFonts w:ascii="Arial" w:hAnsi="Arial" w:cs="Arial"/>
          <w:b/>
          <w:bCs/>
          <w:sz w:val="24"/>
          <w:szCs w:val="24"/>
        </w:rPr>
        <w:t>V. NEFORMALIOJO VAIKŲ ŠVIETIMO PROGRAMŲ VYKDYMAS MOKINIŲ ATOSTOGŲ METU</w:t>
      </w:r>
    </w:p>
    <w:p w14:paraId="20CD3095" w14:textId="77777777" w:rsidR="00C703B5" w:rsidRPr="00134638" w:rsidRDefault="00C703B5" w:rsidP="00EA341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AABFC9" w14:textId="77777777" w:rsidR="00DB1147" w:rsidRDefault="00DB1147" w:rsidP="00EA341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Neformaliojo vaikų švietimo programos mokinių atostogų metu vykdomos pagal ugdymo planą.</w:t>
      </w:r>
    </w:p>
    <w:p w14:paraId="0806F960" w14:textId="77777777" w:rsidR="00C703B5" w:rsidRPr="00134638" w:rsidRDefault="00C703B5" w:rsidP="00C703B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E8C54A9" w14:textId="77777777" w:rsidR="00DB1147" w:rsidRDefault="00DB1147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4638">
        <w:rPr>
          <w:rFonts w:ascii="Arial" w:hAnsi="Arial" w:cs="Arial"/>
          <w:b/>
          <w:bCs/>
          <w:sz w:val="24"/>
          <w:szCs w:val="24"/>
        </w:rPr>
        <w:t>VI. BAIGIAMOSIOS NUOSTATOS</w:t>
      </w:r>
    </w:p>
    <w:p w14:paraId="32057E92" w14:textId="77777777" w:rsidR="00C703B5" w:rsidRPr="00134638" w:rsidRDefault="00C703B5" w:rsidP="00C703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98E502" w14:textId="77777777" w:rsidR="00DB1147" w:rsidRPr="00134638" w:rsidRDefault="00DB1147" w:rsidP="00EA3415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Už Aprašo įgyvendinimą atsako Muzikos mokyklos direktorius.</w:t>
      </w:r>
    </w:p>
    <w:p w14:paraId="4C966341" w14:textId="77777777" w:rsidR="00DB1147" w:rsidRPr="00134638" w:rsidRDefault="00DB1147" w:rsidP="00EA3415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Aprašo vykdymo kontrolę vykdo Klaipėdos rajono savivaldybės administracijos Švietimo, kultūros ir sporto skyrius.</w:t>
      </w:r>
    </w:p>
    <w:p w14:paraId="406A932C" w14:textId="77777777" w:rsidR="00DB1147" w:rsidRDefault="00DB1147" w:rsidP="00EA3415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638">
        <w:rPr>
          <w:rFonts w:ascii="Arial" w:hAnsi="Arial" w:cs="Arial"/>
          <w:sz w:val="24"/>
          <w:szCs w:val="24"/>
        </w:rPr>
        <w:t>Aprašas gali būti keičiamas, papildomas ar pripažįstamas netekusiu galios Gargždų muzikos mokyklos direktoriaus įsakymu, suderinus su Mokyklos taryba, vadovaujantis Klaipėdos rajono savivaldybės patvirtintais Mokyklos nuostatais.</w:t>
      </w:r>
    </w:p>
    <w:p w14:paraId="71137DD0" w14:textId="77777777" w:rsidR="00C703B5" w:rsidRDefault="00C703B5" w:rsidP="00EA3415">
      <w:pPr>
        <w:jc w:val="center"/>
        <w:rPr>
          <w:rFonts w:ascii="Arial" w:hAnsi="Arial" w:cs="Arial"/>
          <w:sz w:val="24"/>
          <w:szCs w:val="24"/>
        </w:rPr>
      </w:pPr>
    </w:p>
    <w:p w14:paraId="0B1A995C" w14:textId="277C92AB" w:rsidR="00EA3415" w:rsidRPr="00134638" w:rsidRDefault="00EA3415" w:rsidP="00EA34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20A69615" w14:textId="77777777" w:rsidR="00390120" w:rsidRPr="005A6C86" w:rsidRDefault="00390120" w:rsidP="00EF31BA">
      <w:pPr>
        <w:jc w:val="both"/>
        <w:rPr>
          <w:rFonts w:ascii="Arial" w:hAnsi="Arial" w:cs="Arial"/>
          <w:sz w:val="24"/>
          <w:szCs w:val="24"/>
        </w:rPr>
      </w:pPr>
    </w:p>
    <w:sectPr w:rsidR="00390120" w:rsidRPr="005A6C86" w:rsidSect="00C703B5">
      <w:pgSz w:w="11906" w:h="16838"/>
      <w:pgMar w:top="1260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BE5"/>
    <w:multiLevelType w:val="multilevel"/>
    <w:tmpl w:val="4B64BF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B59A3"/>
    <w:multiLevelType w:val="multilevel"/>
    <w:tmpl w:val="218436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554AB"/>
    <w:multiLevelType w:val="multilevel"/>
    <w:tmpl w:val="F4786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C4169"/>
    <w:multiLevelType w:val="multilevel"/>
    <w:tmpl w:val="1F52E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255FF"/>
    <w:multiLevelType w:val="multilevel"/>
    <w:tmpl w:val="A2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263E2"/>
    <w:multiLevelType w:val="multilevel"/>
    <w:tmpl w:val="5194FE2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7003D"/>
    <w:multiLevelType w:val="multilevel"/>
    <w:tmpl w:val="B720E89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D7991"/>
    <w:multiLevelType w:val="multilevel"/>
    <w:tmpl w:val="04964C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723B50"/>
    <w:multiLevelType w:val="multilevel"/>
    <w:tmpl w:val="5180F3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7A18D5"/>
    <w:multiLevelType w:val="multilevel"/>
    <w:tmpl w:val="BC0253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168000">
    <w:abstractNumId w:val="4"/>
  </w:num>
  <w:num w:numId="2" w16cid:durableId="2031756850">
    <w:abstractNumId w:val="2"/>
  </w:num>
  <w:num w:numId="3" w16cid:durableId="873470363">
    <w:abstractNumId w:val="3"/>
  </w:num>
  <w:num w:numId="4" w16cid:durableId="695157787">
    <w:abstractNumId w:val="1"/>
  </w:num>
  <w:num w:numId="5" w16cid:durableId="99494236">
    <w:abstractNumId w:val="0"/>
  </w:num>
  <w:num w:numId="6" w16cid:durableId="307050409">
    <w:abstractNumId w:val="8"/>
  </w:num>
  <w:num w:numId="7" w16cid:durableId="636645472">
    <w:abstractNumId w:val="9"/>
  </w:num>
  <w:num w:numId="8" w16cid:durableId="270823855">
    <w:abstractNumId w:val="7"/>
  </w:num>
  <w:num w:numId="9" w16cid:durableId="2002273686">
    <w:abstractNumId w:val="5"/>
  </w:num>
  <w:num w:numId="10" w16cid:durableId="68597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47"/>
    <w:rsid w:val="000B360A"/>
    <w:rsid w:val="00134638"/>
    <w:rsid w:val="003363E0"/>
    <w:rsid w:val="0038769E"/>
    <w:rsid w:val="00390120"/>
    <w:rsid w:val="00391967"/>
    <w:rsid w:val="00432590"/>
    <w:rsid w:val="004665E6"/>
    <w:rsid w:val="00531A50"/>
    <w:rsid w:val="005A6C86"/>
    <w:rsid w:val="00914CE9"/>
    <w:rsid w:val="00983A35"/>
    <w:rsid w:val="009A4778"/>
    <w:rsid w:val="00AB4E4F"/>
    <w:rsid w:val="00AC18B4"/>
    <w:rsid w:val="00B1546E"/>
    <w:rsid w:val="00B96728"/>
    <w:rsid w:val="00C703B5"/>
    <w:rsid w:val="00D54F0E"/>
    <w:rsid w:val="00D572F9"/>
    <w:rsid w:val="00DB1147"/>
    <w:rsid w:val="00E54746"/>
    <w:rsid w:val="00EA3415"/>
    <w:rsid w:val="00EF31BA"/>
    <w:rsid w:val="00EF344A"/>
    <w:rsid w:val="00F3358B"/>
    <w:rsid w:val="00F614D4"/>
    <w:rsid w:val="00F72FCA"/>
    <w:rsid w:val="00F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8FC7"/>
  <w15:chartTrackingRefBased/>
  <w15:docId w15:val="{CCB7A3BE-6640-45DE-A0B7-61F4C46D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Gargzdu Muzikos mokykla</cp:lastModifiedBy>
  <cp:revision>25</cp:revision>
  <cp:lastPrinted>2024-11-20T11:32:00Z</cp:lastPrinted>
  <dcterms:created xsi:type="dcterms:W3CDTF">2024-11-20T09:29:00Z</dcterms:created>
  <dcterms:modified xsi:type="dcterms:W3CDTF">2024-11-21T09:04:00Z</dcterms:modified>
</cp:coreProperties>
</file>